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544"/>
        <w:gridCol w:w="5670"/>
      </w:tblGrid>
      <w:tr w:rsidR="001A0A7C" w:rsidRPr="00E479FF" w:rsidTr="00BD330F">
        <w:trPr>
          <w:trHeight w:val="1276"/>
        </w:trPr>
        <w:tc>
          <w:tcPr>
            <w:tcW w:w="3544" w:type="dxa"/>
          </w:tcPr>
          <w:p w:rsidR="00941530" w:rsidRPr="00E479FF" w:rsidRDefault="001A0A7C" w:rsidP="00C5518D">
            <w:pPr>
              <w:keepNext/>
              <w:jc w:val="center"/>
              <w:outlineLvl w:val="0"/>
              <w:rPr>
                <w:b/>
                <w:noProof/>
                <w:sz w:val="26"/>
                <w:szCs w:val="26"/>
              </w:rPr>
            </w:pPr>
            <w:r w:rsidRPr="00E479FF">
              <w:rPr>
                <w:b/>
                <w:sz w:val="26"/>
                <w:szCs w:val="26"/>
              </w:rPr>
              <w:br w:type="page"/>
            </w:r>
            <w:r w:rsidRPr="00E479FF">
              <w:rPr>
                <w:b/>
                <w:noProof/>
                <w:sz w:val="26"/>
                <w:szCs w:val="26"/>
              </w:rPr>
              <w:t>HỘI ĐỒNG NHÂN DÂN</w:t>
            </w:r>
          </w:p>
          <w:p w:rsidR="001A0A7C" w:rsidRPr="00E479FF" w:rsidRDefault="00941530" w:rsidP="00C5518D">
            <w:pPr>
              <w:keepNext/>
              <w:jc w:val="center"/>
              <w:outlineLvl w:val="0"/>
              <w:rPr>
                <w:b/>
                <w:noProof/>
                <w:sz w:val="26"/>
                <w:szCs w:val="26"/>
              </w:rPr>
            </w:pPr>
            <w:r w:rsidRPr="00E479FF">
              <w:rPr>
                <w:b/>
                <w:noProof/>
                <w:sz w:val="26"/>
                <w:szCs w:val="26"/>
              </w:rPr>
              <w:t xml:space="preserve"> HUYỆN QUẢNG NINH</w:t>
            </w:r>
          </w:p>
          <w:p w:rsidR="00BD330F" w:rsidRPr="00E479FF" w:rsidRDefault="00CB36FD" w:rsidP="00C5518D">
            <w:pPr>
              <w:keepNext/>
              <w:jc w:val="center"/>
              <w:outlineLvl w:val="0"/>
              <w:rPr>
                <w:b/>
                <w:bCs/>
                <w:noProof/>
                <w:sz w:val="26"/>
                <w:szCs w:val="26"/>
              </w:rPr>
            </w:pPr>
            <w:r w:rsidRPr="00E479FF">
              <w:rPr>
                <w:noProof/>
                <w:sz w:val="26"/>
                <w:szCs w:val="26"/>
                <w:lang w:val="vi-VN" w:eastAsia="vi-VN"/>
              </w:rPr>
              <mc:AlternateContent>
                <mc:Choice Requires="wps">
                  <w:drawing>
                    <wp:anchor distT="0" distB="0" distL="114300" distR="114300" simplePos="0" relativeHeight="251656704" behindDoc="0" locked="0" layoutInCell="1" allowOverlap="1">
                      <wp:simplePos x="0" y="0"/>
                      <wp:positionH relativeFrom="column">
                        <wp:posOffset>382905</wp:posOffset>
                      </wp:positionH>
                      <wp:positionV relativeFrom="paragraph">
                        <wp:posOffset>16197</wp:posOffset>
                      </wp:positionV>
                      <wp:extent cx="1189990" cy="0"/>
                      <wp:effectExtent l="0" t="0" r="1016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3pt" to="12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wrFAIAACkEAAAOAAAAZHJzL2Uyb0RvYy54bWysU8uu2jAQ3VfqP1jeQxJuo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"/>
                  </w:pict>
                </mc:Fallback>
              </mc:AlternateContent>
            </w:r>
          </w:p>
          <w:p w:rsidR="001A0A7C" w:rsidRPr="00E479FF" w:rsidRDefault="00BD330F" w:rsidP="00BD330F">
            <w:pPr>
              <w:jc w:val="center"/>
              <w:rPr>
                <w:sz w:val="26"/>
                <w:szCs w:val="26"/>
              </w:rPr>
            </w:pPr>
            <w:r w:rsidRPr="00E479FF">
              <w:rPr>
                <w:sz w:val="26"/>
                <w:szCs w:val="26"/>
              </w:rPr>
              <w:t xml:space="preserve">Số:     </w:t>
            </w:r>
            <w:r w:rsidRPr="00E479FF">
              <w:rPr>
                <w:i/>
                <w:sz w:val="26"/>
                <w:szCs w:val="26"/>
              </w:rPr>
              <w:t xml:space="preserve">  /</w:t>
            </w:r>
            <w:r w:rsidRPr="00E479FF">
              <w:rPr>
                <w:sz w:val="26"/>
                <w:szCs w:val="26"/>
              </w:rPr>
              <w:t>BC-HĐND</w:t>
            </w:r>
          </w:p>
        </w:tc>
        <w:tc>
          <w:tcPr>
            <w:tcW w:w="5670" w:type="dxa"/>
          </w:tcPr>
          <w:p w:rsidR="001A0A7C" w:rsidRPr="00E479FF" w:rsidRDefault="001A0A7C" w:rsidP="00C5518D">
            <w:pPr>
              <w:keepNext/>
              <w:outlineLvl w:val="0"/>
              <w:rPr>
                <w:b/>
                <w:bCs/>
                <w:sz w:val="26"/>
                <w:szCs w:val="26"/>
              </w:rPr>
            </w:pPr>
            <w:r w:rsidRPr="00E479FF">
              <w:rPr>
                <w:b/>
                <w:bCs/>
                <w:sz w:val="26"/>
                <w:szCs w:val="26"/>
              </w:rPr>
              <w:t>CỘNG HÒA XÃ HỘI CHỦ NGHĨA VIỆT NAM</w:t>
            </w:r>
          </w:p>
          <w:p w:rsidR="001A0A7C" w:rsidRPr="00E479FF" w:rsidRDefault="001A0A7C" w:rsidP="00C5518D">
            <w:pPr>
              <w:jc w:val="center"/>
              <w:rPr>
                <w:b/>
                <w:bCs/>
              </w:rPr>
            </w:pPr>
            <w:r w:rsidRPr="00E479FF">
              <w:rPr>
                <w:b/>
                <w:bCs/>
              </w:rPr>
              <w:t>Độc lập – Tự do – Hạnh phúc</w:t>
            </w:r>
          </w:p>
          <w:p w:rsidR="00BD330F" w:rsidRPr="00E479FF" w:rsidRDefault="001445C0" w:rsidP="00C5518D">
            <w:pPr>
              <w:jc w:val="center"/>
              <w:rPr>
                <w:b/>
                <w:bCs/>
                <w:sz w:val="18"/>
              </w:rPr>
            </w:pPr>
            <w:r w:rsidRPr="00E479FF">
              <w:rPr>
                <w:noProof/>
                <w:lang w:val="vi-VN" w:eastAsia="vi-VN"/>
              </w:rPr>
              <mc:AlternateContent>
                <mc:Choice Requires="wps">
                  <w:drawing>
                    <wp:anchor distT="0" distB="0" distL="114300" distR="114300" simplePos="0" relativeHeight="251657728" behindDoc="0" locked="0" layoutInCell="1" allowOverlap="1" wp14:anchorId="032E7DE8" wp14:editId="29A0D84B">
                      <wp:simplePos x="0" y="0"/>
                      <wp:positionH relativeFrom="column">
                        <wp:posOffset>614358</wp:posOffset>
                      </wp:positionH>
                      <wp:positionV relativeFrom="paragraph">
                        <wp:posOffset>42545</wp:posOffset>
                      </wp:positionV>
                      <wp:extent cx="2277745" cy="0"/>
                      <wp:effectExtent l="0" t="0" r="2730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3.35pt" to="22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Dn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"/>
                  </w:pict>
                </mc:Fallback>
              </mc:AlternateContent>
            </w:r>
          </w:p>
          <w:p w:rsidR="00BD330F" w:rsidRPr="00E479FF" w:rsidRDefault="00422693" w:rsidP="00D0723D">
            <w:pPr>
              <w:spacing w:before="60" w:after="60"/>
              <w:rPr>
                <w:i/>
                <w:sz w:val="26"/>
              </w:rPr>
            </w:pPr>
            <w:r w:rsidRPr="00E479FF">
              <w:t xml:space="preserve">       </w:t>
            </w:r>
            <w:r w:rsidR="00BD330F" w:rsidRPr="00E479FF">
              <w:t xml:space="preserve"> </w:t>
            </w:r>
            <w:r w:rsidR="00BD330F" w:rsidRPr="00E479FF">
              <w:rPr>
                <w:i/>
              </w:rPr>
              <w:t xml:space="preserve">Quảng Ninh, ngày       tháng </w:t>
            </w:r>
            <w:r w:rsidR="00D0723D">
              <w:rPr>
                <w:i/>
              </w:rPr>
              <w:t>12</w:t>
            </w:r>
            <w:r w:rsidR="00666910" w:rsidRPr="00E479FF">
              <w:rPr>
                <w:i/>
              </w:rPr>
              <w:t xml:space="preserve"> </w:t>
            </w:r>
            <w:r w:rsidR="00BD330F" w:rsidRPr="00E479FF">
              <w:rPr>
                <w:i/>
              </w:rPr>
              <w:t xml:space="preserve"> năm </w:t>
            </w:r>
            <w:r w:rsidR="00955D6F" w:rsidRPr="00E479FF">
              <w:rPr>
                <w:i/>
              </w:rPr>
              <w:t>202</w:t>
            </w:r>
            <w:r w:rsidR="00252DFA" w:rsidRPr="00E479FF">
              <w:rPr>
                <w:i/>
              </w:rPr>
              <w:t>1</w:t>
            </w:r>
          </w:p>
        </w:tc>
      </w:tr>
    </w:tbl>
    <w:p w:rsidR="002E5461" w:rsidRPr="00E479FF" w:rsidRDefault="002E5461" w:rsidP="00110D62">
      <w:pPr>
        <w:spacing w:before="60" w:after="60"/>
        <w:jc w:val="center"/>
        <w:rPr>
          <w:b/>
          <w:sz w:val="8"/>
        </w:rPr>
      </w:pPr>
    </w:p>
    <w:p w:rsidR="00017A57" w:rsidRPr="00E479FF" w:rsidRDefault="00017A57" w:rsidP="00017A57">
      <w:pPr>
        <w:keepNext/>
        <w:jc w:val="center"/>
        <w:outlineLvl w:val="7"/>
        <w:rPr>
          <w:rFonts w:eastAsia="MS Mincho"/>
          <w:b/>
        </w:rPr>
      </w:pPr>
      <w:r w:rsidRPr="00E479FF">
        <w:rPr>
          <w:rFonts w:eastAsia="MS Mincho"/>
          <w:b/>
        </w:rPr>
        <w:t>BÁO CÁO</w:t>
      </w:r>
    </w:p>
    <w:p w:rsidR="00006532" w:rsidRPr="00E479FF" w:rsidRDefault="00006532" w:rsidP="00006532">
      <w:pPr>
        <w:keepNext/>
        <w:jc w:val="center"/>
        <w:outlineLvl w:val="2"/>
        <w:rPr>
          <w:rFonts w:eastAsia="MS Mincho"/>
          <w:b/>
        </w:rPr>
      </w:pPr>
      <w:r w:rsidRPr="00E479FF">
        <w:rPr>
          <w:rFonts w:eastAsia="MS Mincho"/>
          <w:b/>
        </w:rPr>
        <w:t xml:space="preserve">Kết quả hoạt động năm </w:t>
      </w:r>
      <w:r w:rsidR="00955D6F" w:rsidRPr="00E479FF">
        <w:rPr>
          <w:rFonts w:eastAsia="MS Mincho"/>
          <w:b/>
        </w:rPr>
        <w:t>202</w:t>
      </w:r>
      <w:r w:rsidR="00252DFA" w:rsidRPr="00E479FF">
        <w:rPr>
          <w:rFonts w:eastAsia="MS Mincho"/>
          <w:b/>
        </w:rPr>
        <w:t>1</w:t>
      </w:r>
      <w:r w:rsidRPr="00E479FF">
        <w:rPr>
          <w:rFonts w:eastAsia="MS Mincho"/>
          <w:b/>
        </w:rPr>
        <w:t xml:space="preserve">, nhiệm vụ trọng tâm </w:t>
      </w:r>
    </w:p>
    <w:p w:rsidR="00006532" w:rsidRPr="00E479FF" w:rsidRDefault="00006532" w:rsidP="00006532">
      <w:pPr>
        <w:keepNext/>
        <w:jc w:val="center"/>
        <w:outlineLvl w:val="2"/>
        <w:rPr>
          <w:rFonts w:eastAsia="MS Mincho"/>
          <w:b/>
        </w:rPr>
      </w:pPr>
      <w:r w:rsidRPr="00E479FF">
        <w:rPr>
          <w:rFonts w:eastAsia="MS Mincho"/>
          <w:b/>
        </w:rPr>
        <w:t xml:space="preserve">năm </w:t>
      </w:r>
      <w:r w:rsidR="00955D6F" w:rsidRPr="00E479FF">
        <w:rPr>
          <w:rFonts w:eastAsia="MS Mincho"/>
          <w:b/>
        </w:rPr>
        <w:t>202</w:t>
      </w:r>
      <w:r w:rsidR="00252DFA" w:rsidRPr="00E479FF">
        <w:rPr>
          <w:rFonts w:eastAsia="MS Mincho"/>
          <w:b/>
        </w:rPr>
        <w:t>2</w:t>
      </w:r>
      <w:r w:rsidRPr="00E479FF">
        <w:rPr>
          <w:rFonts w:eastAsia="MS Mincho"/>
          <w:b/>
        </w:rPr>
        <w:t xml:space="preserve"> của Hội đồng nhân dân huyện</w:t>
      </w:r>
    </w:p>
    <w:p w:rsidR="00FF044C" w:rsidRPr="00E479FF" w:rsidRDefault="00CB36FD" w:rsidP="00875D2D">
      <w:pPr>
        <w:spacing w:before="40" w:after="40"/>
        <w:ind w:firstLine="567"/>
        <w:jc w:val="center"/>
        <w:rPr>
          <w:b/>
          <w:i/>
          <w:sz w:val="2"/>
        </w:rPr>
      </w:pPr>
      <w:r w:rsidRPr="00E479FF">
        <w:rPr>
          <w:b/>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1962785</wp:posOffset>
                </wp:positionH>
                <wp:positionV relativeFrom="paragraph">
                  <wp:posOffset>39370</wp:posOffset>
                </wp:positionV>
                <wp:extent cx="1885950" cy="0"/>
                <wp:effectExtent l="10160"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3C608" id="Line 1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5pt,3.1pt" to="30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"/>
            </w:pict>
          </mc:Fallback>
        </mc:AlternateContent>
      </w:r>
    </w:p>
    <w:p w:rsidR="00823546" w:rsidRPr="00AC0A86" w:rsidRDefault="00823546" w:rsidP="00875D2D">
      <w:pPr>
        <w:pStyle w:val="BodyText1"/>
        <w:shd w:val="clear" w:color="auto" w:fill="auto"/>
        <w:spacing w:before="40" w:after="40" w:line="240" w:lineRule="auto"/>
        <w:ind w:left="20" w:right="20" w:firstLine="567"/>
        <w:rPr>
          <w:rStyle w:val="Bodytext"/>
          <w:sz w:val="15"/>
          <w:lang w:eastAsia="vi-VN"/>
        </w:rPr>
      </w:pPr>
    </w:p>
    <w:p w:rsidR="00BC466E" w:rsidRPr="0085028F" w:rsidRDefault="0085028F" w:rsidP="00AC0A86">
      <w:pPr>
        <w:spacing w:before="120" w:after="120"/>
        <w:ind w:firstLine="567"/>
        <w:jc w:val="both"/>
        <w:rPr>
          <w:spacing w:val="4"/>
          <w:shd w:val="clear" w:color="auto" w:fill="FFFFFF"/>
          <w:lang w:val="pt-PT"/>
        </w:rPr>
      </w:pPr>
      <w:r>
        <w:rPr>
          <w:spacing w:val="4"/>
          <w:shd w:val="clear" w:color="auto" w:fill="FFFFFF"/>
          <w:lang w:val="pt-PT"/>
        </w:rPr>
        <w:t>Năm 2021 là năm chuyển giao giữa hai nhiệm kỳ hoạt động của Hội đồng nhân dân huyện, cùng với các cơ quan trong hệ thống chính trị</w:t>
      </w:r>
      <w:r>
        <w:rPr>
          <w:spacing w:val="4"/>
          <w:lang w:val="pt-PT"/>
        </w:rPr>
        <w:t xml:space="preserve">, Thường trực </w:t>
      </w:r>
      <w:r w:rsidR="008B5902" w:rsidRPr="0085028F">
        <w:rPr>
          <w:spacing w:val="4"/>
          <w:lang w:val="pt-PT"/>
        </w:rPr>
        <w:t xml:space="preserve">Hội đồng nhân dân huyện </w:t>
      </w:r>
      <w:r w:rsidR="00BC466E" w:rsidRPr="0085028F">
        <w:rPr>
          <w:spacing w:val="4"/>
          <w:lang w:val="pt-PT"/>
        </w:rPr>
        <w:t xml:space="preserve">đã phối hợp chặt chẽ với Ủy ban nhân dân </w:t>
      </w:r>
      <w:r w:rsidR="00312D7D" w:rsidRPr="0085028F">
        <w:rPr>
          <w:spacing w:val="4"/>
          <w:lang w:val="pt-PT"/>
        </w:rPr>
        <w:t>huyện</w:t>
      </w:r>
      <w:r w:rsidR="00BC466E" w:rsidRPr="0085028F">
        <w:rPr>
          <w:spacing w:val="4"/>
          <w:lang w:val="pt-PT"/>
        </w:rPr>
        <w:t xml:space="preserve">, Ban Thường trực Ủy ban Mặt trận Tổ quốc Việt Nam </w:t>
      </w:r>
      <w:r w:rsidR="00312D7D" w:rsidRPr="0085028F">
        <w:rPr>
          <w:spacing w:val="4"/>
          <w:lang w:val="pt-PT"/>
        </w:rPr>
        <w:t>huyện</w:t>
      </w:r>
      <w:r w:rsidR="00BC466E" w:rsidRPr="0085028F">
        <w:rPr>
          <w:spacing w:val="4"/>
          <w:lang w:val="pt-PT"/>
        </w:rPr>
        <w:t xml:space="preserve"> và các cơ quan hữu quan triển khai có hiệu quả nhiệm vụ </w:t>
      </w:r>
      <w:r w:rsidR="00D0723D" w:rsidRPr="0085028F">
        <w:rPr>
          <w:spacing w:val="4"/>
          <w:lang w:val="pt-PT"/>
        </w:rPr>
        <w:t>theo</w:t>
      </w:r>
      <w:r w:rsidR="00BC466E" w:rsidRPr="0085028F">
        <w:rPr>
          <w:spacing w:val="4"/>
          <w:lang w:val="pt-PT"/>
        </w:rPr>
        <w:t xml:space="preserve"> quy định</w:t>
      </w:r>
      <w:r w:rsidR="008B5902" w:rsidRPr="0085028F">
        <w:rPr>
          <w:spacing w:val="4"/>
          <w:lang w:val="pt-PT"/>
        </w:rPr>
        <w:t xml:space="preserve">. </w:t>
      </w:r>
      <w:r w:rsidR="008B5902" w:rsidRPr="000A0E0F">
        <w:rPr>
          <w:spacing w:val="4"/>
          <w:lang w:val="pt-PT"/>
        </w:rPr>
        <w:t>T</w:t>
      </w:r>
      <w:r w:rsidR="00BC466E" w:rsidRPr="000A0E0F">
        <w:rPr>
          <w:spacing w:val="4"/>
          <w:lang w:val="pt-PT"/>
        </w:rPr>
        <w:t>ăng cường hoạt động giám sát</w:t>
      </w:r>
      <w:r w:rsidR="00556636" w:rsidRPr="000A0E0F">
        <w:rPr>
          <w:spacing w:val="4"/>
          <w:lang w:val="pt-PT"/>
        </w:rPr>
        <w:t xml:space="preserve"> việc triển khai thực hiện nghị quyết và thi hành pháp luật</w:t>
      </w:r>
      <w:r w:rsidR="00556636" w:rsidRPr="00E479FF">
        <w:rPr>
          <w:spacing w:val="4"/>
          <w:lang w:val="vi-VN"/>
        </w:rPr>
        <w:t>;</w:t>
      </w:r>
      <w:r w:rsidR="00BC466E" w:rsidRPr="000A0E0F">
        <w:rPr>
          <w:spacing w:val="4"/>
          <w:lang w:val="pt-PT"/>
        </w:rPr>
        <w:t xml:space="preserve"> không ngừng đổi mới để nâng cao hiệu lực, hiệu quả hoạt động của Hội đồng nhân dân </w:t>
      </w:r>
      <w:r w:rsidR="00312D7D" w:rsidRPr="000A0E0F">
        <w:rPr>
          <w:spacing w:val="4"/>
          <w:lang w:val="pt-PT"/>
        </w:rPr>
        <w:t>huyện</w:t>
      </w:r>
      <w:r w:rsidR="00BC466E" w:rsidRPr="000A0E0F">
        <w:rPr>
          <w:spacing w:val="4"/>
          <w:lang w:val="pt-PT"/>
        </w:rPr>
        <w:t xml:space="preserve">. Kết quả hoạt động năm </w:t>
      </w:r>
      <w:r w:rsidR="00955D6F" w:rsidRPr="000A0E0F">
        <w:rPr>
          <w:spacing w:val="4"/>
          <w:lang w:val="pt-PT"/>
        </w:rPr>
        <w:t>202</w:t>
      </w:r>
      <w:r w:rsidR="00252DFA" w:rsidRPr="000A0E0F">
        <w:rPr>
          <w:spacing w:val="4"/>
          <w:lang w:val="pt-PT"/>
        </w:rPr>
        <w:t>1</w:t>
      </w:r>
      <w:r w:rsidR="00BC466E" w:rsidRPr="000A0E0F">
        <w:rPr>
          <w:spacing w:val="4"/>
          <w:lang w:val="pt-PT"/>
        </w:rPr>
        <w:t xml:space="preserve"> và phương hướng, nhiệm vụ </w:t>
      </w:r>
      <w:r w:rsidR="00797C0D" w:rsidRPr="000A0E0F">
        <w:rPr>
          <w:spacing w:val="4"/>
          <w:lang w:val="pt-PT"/>
        </w:rPr>
        <w:t xml:space="preserve">trọng tâm </w:t>
      </w:r>
      <w:r w:rsidR="00BC466E" w:rsidRPr="000A0E0F">
        <w:rPr>
          <w:spacing w:val="4"/>
          <w:lang w:val="pt-PT"/>
        </w:rPr>
        <w:t xml:space="preserve">năm </w:t>
      </w:r>
      <w:r w:rsidR="00955D6F" w:rsidRPr="000A0E0F">
        <w:rPr>
          <w:spacing w:val="4"/>
          <w:lang w:val="pt-PT"/>
        </w:rPr>
        <w:t>202</w:t>
      </w:r>
      <w:r w:rsidR="00252DFA" w:rsidRPr="000A0E0F">
        <w:rPr>
          <w:spacing w:val="4"/>
          <w:lang w:val="pt-PT"/>
        </w:rPr>
        <w:t>2</w:t>
      </w:r>
      <w:r w:rsidR="00CF1867" w:rsidRPr="000A0E0F">
        <w:rPr>
          <w:spacing w:val="4"/>
          <w:lang w:val="pt-PT"/>
        </w:rPr>
        <w:t xml:space="preserve"> </w:t>
      </w:r>
      <w:r w:rsidR="00BC466E" w:rsidRPr="000A0E0F">
        <w:rPr>
          <w:spacing w:val="4"/>
          <w:lang w:val="pt-PT"/>
        </w:rPr>
        <w:t xml:space="preserve">của Hội đồng nhân dân </w:t>
      </w:r>
      <w:r w:rsidR="00312D7D" w:rsidRPr="000A0E0F">
        <w:rPr>
          <w:spacing w:val="4"/>
          <w:lang w:val="pt-PT"/>
        </w:rPr>
        <w:t>huyện</w:t>
      </w:r>
      <w:r w:rsidR="00BC466E" w:rsidRPr="000A0E0F">
        <w:rPr>
          <w:spacing w:val="4"/>
          <w:lang w:val="pt-PT"/>
        </w:rPr>
        <w:t xml:space="preserve"> như sau:</w:t>
      </w:r>
    </w:p>
    <w:p w:rsidR="0032309A" w:rsidRPr="000A0E0F" w:rsidRDefault="0032309A" w:rsidP="00AC0A86">
      <w:pPr>
        <w:overflowPunct w:val="0"/>
        <w:autoSpaceDE w:val="0"/>
        <w:autoSpaceDN w:val="0"/>
        <w:adjustRightInd w:val="0"/>
        <w:spacing w:before="120" w:after="120"/>
        <w:ind w:firstLine="567"/>
        <w:jc w:val="both"/>
        <w:rPr>
          <w:b/>
          <w:lang w:val="pt-PT"/>
        </w:rPr>
      </w:pPr>
      <w:r w:rsidRPr="000A0E0F">
        <w:rPr>
          <w:b/>
          <w:lang w:val="pt-PT"/>
        </w:rPr>
        <w:t xml:space="preserve">I. KẾT QUẢ HOẠT ĐỘNG CỦA HỘI ĐỒNG NHÂN DÂN NĂM </w:t>
      </w:r>
      <w:r w:rsidR="00955D6F" w:rsidRPr="000A0E0F">
        <w:rPr>
          <w:b/>
          <w:lang w:val="pt-PT"/>
        </w:rPr>
        <w:t>202</w:t>
      </w:r>
      <w:r w:rsidR="00252DFA" w:rsidRPr="000A0E0F">
        <w:rPr>
          <w:b/>
          <w:lang w:val="pt-PT"/>
        </w:rPr>
        <w:t>1</w:t>
      </w:r>
    </w:p>
    <w:p w:rsidR="00252DFA" w:rsidRPr="000A0E0F" w:rsidRDefault="00252DFA" w:rsidP="00AC0A86">
      <w:pPr>
        <w:pStyle w:val="BodyTextIndent2"/>
        <w:spacing w:after="120"/>
        <w:ind w:firstLine="567"/>
        <w:rPr>
          <w:b/>
          <w:spacing w:val="4"/>
          <w:szCs w:val="28"/>
          <w:lang w:val="pt-PT"/>
        </w:rPr>
      </w:pPr>
      <w:r w:rsidRPr="000A0E0F">
        <w:rPr>
          <w:b/>
          <w:spacing w:val="4"/>
          <w:szCs w:val="28"/>
          <w:lang w:val="pt-PT"/>
        </w:rPr>
        <w:t>1. Công tác chuẩn bị cho cuộc bầu cử đại biểu Quốc hội khóa XV và đại biểu HĐND các cấp nhiệm kỳ 2021-2026</w:t>
      </w:r>
    </w:p>
    <w:p w:rsidR="00252DFA" w:rsidRPr="000A0E0F" w:rsidRDefault="00252DFA" w:rsidP="00AC0A86">
      <w:pPr>
        <w:pStyle w:val="BodyTextIndent2"/>
        <w:spacing w:after="120"/>
        <w:ind w:firstLine="567"/>
        <w:rPr>
          <w:spacing w:val="4"/>
          <w:szCs w:val="28"/>
          <w:lang w:val="pt-PT"/>
        </w:rPr>
      </w:pPr>
      <w:r w:rsidRPr="000A0E0F">
        <w:rPr>
          <w:spacing w:val="4"/>
          <w:szCs w:val="28"/>
          <w:lang w:val="pt-PT"/>
        </w:rPr>
        <w:t>Thực hiện Nghị quyết 1187/NQ-UBTVQH14, ngày 11/01/2021 của Ủy ban Thường vụ Quốc hội hướng dẫn việc xác định dự kiến cơ cấu, thành phần và phân bổ số lượng người được giới thiệu ứng cử đại biểu HĐND các cấp nhiệm kỳ 2021-2026, Thường trực HĐND huyện đã dự kiến cơ cấu, thành phần và phân bổ số lượng người được giới thiệu ứng cử đại biểu HĐND huyện khóa XX, nhiệm kỳ 2021-2026. Theo đó, số đại biểu được bầu là 30 đại biểu, số người được giới thiệu ứng cử là 52 người.</w:t>
      </w:r>
    </w:p>
    <w:p w:rsidR="00252DFA" w:rsidRPr="00E479FF" w:rsidRDefault="00252DFA" w:rsidP="00AC0A86">
      <w:pPr>
        <w:pStyle w:val="BodyTextIndent2"/>
        <w:spacing w:after="120"/>
        <w:ind w:firstLine="567"/>
        <w:rPr>
          <w:spacing w:val="4"/>
          <w:szCs w:val="28"/>
          <w:lang w:val="vi-VN"/>
        </w:rPr>
      </w:pPr>
      <w:r w:rsidRPr="000A0E0F">
        <w:rPr>
          <w:spacing w:val="4"/>
          <w:szCs w:val="28"/>
          <w:lang w:val="pt-PT"/>
        </w:rPr>
        <w:t>Trên cơ sở dự kiến, Thường trực HĐND huyện đã phối hợp với Ban Thường trực Ủy ban MTT</w:t>
      </w:r>
      <w:r w:rsidR="00D0723D" w:rsidRPr="000A0E0F">
        <w:rPr>
          <w:spacing w:val="4"/>
          <w:szCs w:val="28"/>
          <w:lang w:val="pt-PT"/>
        </w:rPr>
        <w:t>QVN huyện tổ chức các Hội nghị h</w:t>
      </w:r>
      <w:r w:rsidRPr="000A0E0F">
        <w:rPr>
          <w:spacing w:val="4"/>
          <w:szCs w:val="28"/>
          <w:lang w:val="pt-PT"/>
        </w:rPr>
        <w:t>iệp thương, tổ chức cho ứng cử viên tiếp xúc cử tri để vận động bầu cử</w:t>
      </w:r>
      <w:r w:rsidR="00D0723D" w:rsidRPr="000A0E0F">
        <w:rPr>
          <w:spacing w:val="4"/>
          <w:szCs w:val="28"/>
          <w:lang w:val="pt-PT"/>
        </w:rPr>
        <w:t xml:space="preserve"> theo quy định</w:t>
      </w:r>
      <w:r w:rsidRPr="000A0E0F">
        <w:rPr>
          <w:spacing w:val="4"/>
          <w:szCs w:val="28"/>
          <w:lang w:val="pt-PT"/>
        </w:rPr>
        <w:t>; phố</w:t>
      </w:r>
      <w:r w:rsidR="00D0723D" w:rsidRPr="000A0E0F">
        <w:rPr>
          <w:spacing w:val="4"/>
          <w:szCs w:val="28"/>
          <w:lang w:val="pt-PT"/>
        </w:rPr>
        <w:t>i hợp Uỷ ban bầu cử, UBND huyện</w:t>
      </w:r>
      <w:r w:rsidRPr="000A0E0F">
        <w:rPr>
          <w:spacing w:val="4"/>
          <w:szCs w:val="28"/>
          <w:lang w:val="pt-PT"/>
        </w:rPr>
        <w:t xml:space="preserve"> và các cấp, các ngành trên địa bàn huyện tổ chức thành công công tác bầu cử đại biểu Quốc hội khóa XV và đại biểu HĐND các cấp nhiệm kỳ 2021-2026.</w:t>
      </w:r>
    </w:p>
    <w:p w:rsidR="0032309A" w:rsidRPr="00636EA2" w:rsidRDefault="00252DFA" w:rsidP="00AC0A86">
      <w:pPr>
        <w:pStyle w:val="BodyTextIndent2"/>
        <w:spacing w:after="120"/>
        <w:ind w:firstLine="567"/>
        <w:rPr>
          <w:b/>
          <w:spacing w:val="4"/>
          <w:szCs w:val="28"/>
          <w:lang w:val="vi-VN"/>
        </w:rPr>
      </w:pPr>
      <w:r w:rsidRPr="00E479FF">
        <w:rPr>
          <w:b/>
          <w:spacing w:val="4"/>
          <w:szCs w:val="28"/>
          <w:lang w:val="vi-VN"/>
        </w:rPr>
        <w:t>2</w:t>
      </w:r>
      <w:r w:rsidR="0032309A" w:rsidRPr="00E479FF">
        <w:rPr>
          <w:b/>
          <w:spacing w:val="4"/>
          <w:szCs w:val="28"/>
          <w:lang w:val="vi-VN"/>
        </w:rPr>
        <w:t>. Công tác chuẩn bị và tổ chức các kỳ họp</w:t>
      </w:r>
      <w:r w:rsidR="00E535A6" w:rsidRPr="00636EA2">
        <w:rPr>
          <w:b/>
          <w:spacing w:val="4"/>
          <w:szCs w:val="28"/>
          <w:lang w:val="vi-VN"/>
        </w:rPr>
        <w:t xml:space="preserve"> HĐND huyện</w:t>
      </w:r>
    </w:p>
    <w:p w:rsidR="005512D6" w:rsidRPr="00636EA2" w:rsidRDefault="005512D6" w:rsidP="00AC0A86">
      <w:pPr>
        <w:spacing w:before="120" w:after="120"/>
        <w:ind w:firstLine="567"/>
        <w:jc w:val="both"/>
        <w:rPr>
          <w:spacing w:val="4"/>
          <w:lang w:val="vi-VN"/>
        </w:rPr>
      </w:pPr>
      <w:r w:rsidRPr="00E479FF">
        <w:rPr>
          <w:spacing w:val="4"/>
          <w:lang w:val="vi-VN"/>
        </w:rPr>
        <w:t xml:space="preserve">Năm </w:t>
      </w:r>
      <w:r w:rsidR="00955D6F" w:rsidRPr="00E479FF">
        <w:rPr>
          <w:spacing w:val="4"/>
          <w:lang w:val="vi-VN"/>
        </w:rPr>
        <w:t>202</w:t>
      </w:r>
      <w:r w:rsidR="00E535A6" w:rsidRPr="00636EA2">
        <w:rPr>
          <w:spacing w:val="4"/>
          <w:lang w:val="vi-VN"/>
        </w:rPr>
        <w:t>1</w:t>
      </w:r>
      <w:r w:rsidRPr="00E479FF">
        <w:rPr>
          <w:spacing w:val="4"/>
          <w:lang w:val="vi-VN"/>
        </w:rPr>
        <w:t xml:space="preserve">, </w:t>
      </w:r>
      <w:r w:rsidR="00AC0A86" w:rsidRPr="00AC0A86">
        <w:rPr>
          <w:spacing w:val="4"/>
          <w:lang w:val="vi-VN"/>
        </w:rPr>
        <w:t>HĐND</w:t>
      </w:r>
      <w:r w:rsidRPr="00E479FF">
        <w:rPr>
          <w:spacing w:val="4"/>
          <w:lang w:val="vi-VN"/>
        </w:rPr>
        <w:t xml:space="preserve"> huyện tổ chức </w:t>
      </w:r>
      <w:r w:rsidR="000C2633" w:rsidRPr="00E479FF">
        <w:rPr>
          <w:spacing w:val="4"/>
          <w:lang w:val="vi-VN"/>
        </w:rPr>
        <w:t>0</w:t>
      </w:r>
      <w:r w:rsidR="00252DFA" w:rsidRPr="00E479FF">
        <w:rPr>
          <w:spacing w:val="4"/>
          <w:lang w:val="vi-VN"/>
        </w:rPr>
        <w:t>4</w:t>
      </w:r>
      <w:r w:rsidR="000C2633" w:rsidRPr="00E479FF">
        <w:rPr>
          <w:spacing w:val="4"/>
          <w:lang w:val="vi-VN"/>
        </w:rPr>
        <w:t xml:space="preserve"> kỳ họp </w:t>
      </w:r>
      <w:r w:rsidRPr="00E479FF">
        <w:rPr>
          <w:spacing w:val="4"/>
          <w:lang w:val="vi-VN"/>
        </w:rPr>
        <w:t xml:space="preserve">theo quy định, cụ thể: </w:t>
      </w:r>
    </w:p>
    <w:p w:rsidR="00252DFA" w:rsidRPr="00E479FF" w:rsidRDefault="00252DFA" w:rsidP="00AC0A86">
      <w:pPr>
        <w:spacing w:before="120" w:after="120"/>
        <w:ind w:firstLine="567"/>
        <w:jc w:val="both"/>
        <w:rPr>
          <w:spacing w:val="4"/>
          <w:lang w:val="vi-VN"/>
        </w:rPr>
      </w:pPr>
      <w:r w:rsidRPr="00636EA2">
        <w:rPr>
          <w:spacing w:val="4"/>
          <w:lang w:val="vi-VN"/>
        </w:rPr>
        <w:t xml:space="preserve">- </w:t>
      </w:r>
      <w:r w:rsidRPr="00636EA2">
        <w:rPr>
          <w:i/>
          <w:spacing w:val="4"/>
          <w:lang w:val="vi-VN"/>
        </w:rPr>
        <w:t>Kỳ họp thứ 17</w:t>
      </w:r>
      <w:r w:rsidR="004D0F83" w:rsidRPr="00636EA2">
        <w:rPr>
          <w:i/>
          <w:spacing w:val="4"/>
          <w:lang w:val="vi-VN"/>
        </w:rPr>
        <w:t xml:space="preserve"> </w:t>
      </w:r>
      <w:r w:rsidRPr="00636EA2">
        <w:rPr>
          <w:i/>
          <w:spacing w:val="4"/>
          <w:lang w:val="vi-VN"/>
        </w:rPr>
        <w:t xml:space="preserve">(kỳ họp tổng kết HĐND huyện khóa XIX): </w:t>
      </w:r>
      <w:r w:rsidRPr="00636EA2">
        <w:rPr>
          <w:spacing w:val="4"/>
          <w:lang w:val="vi-VN"/>
        </w:rPr>
        <w:t>được tổ chức ngày 07/4/2021</w:t>
      </w:r>
      <w:r w:rsidR="00360366" w:rsidRPr="00636EA2">
        <w:rPr>
          <w:spacing w:val="4"/>
          <w:lang w:val="vi-VN"/>
        </w:rPr>
        <w:t xml:space="preserve"> </w:t>
      </w:r>
      <w:r w:rsidRPr="00636EA2">
        <w:rPr>
          <w:spacing w:val="4"/>
          <w:lang w:val="vi-VN"/>
        </w:rPr>
        <w:t xml:space="preserve">đã đánh giá tình hình tổ chức và kết quả hoạt động của HĐND, UBND, 02 ban HĐND, hoạt động của Tòa án nhân dân, Viện Kiểm sát nhân dân, Chi cục Thi hành án dân sự huyện và công tác tham gia xây dựng chính quyền của Ủy ban MTTQVN huyện trong 5 năm 2016-2021. Nhìn chung, HĐND, UBND và các ngành đã nỗ lực phấn đấu, tiếp tục đổi mới tổ chức, </w:t>
      </w:r>
      <w:r w:rsidRPr="00636EA2">
        <w:rPr>
          <w:spacing w:val="4"/>
          <w:lang w:val="vi-VN"/>
        </w:rPr>
        <w:lastRenderedPageBreak/>
        <w:t>phương thức hoạt động, thực hiện tốt chức năng, nhiệm vụ của mình theo Hiến pháp và pháp luật. Bên cạnh những kết quả đạt được, HĐND huyện cũng thẳng thắn nhìn nhận những hạn chế, tồn tại trong quá trình hoạt động của bộ máy chính quyền địa phương, cơ quan tư pháp; một số bài học kinh nghiệm, xác định các giải pháp để tiếp tục đổi mới, nâng cao hơn nữa chất lượng hoạt động của HĐND, UBND, các cơ quan tư pháp trong nhiệm kỳ mới. Kỳ họp đã kiện t</w:t>
      </w:r>
      <w:r w:rsidR="00D0723D">
        <w:rPr>
          <w:spacing w:val="4"/>
          <w:lang w:val="vi-VN"/>
        </w:rPr>
        <w:t>oàn các chức danh do HĐND bầu (</w:t>
      </w:r>
      <w:r w:rsidR="00D0723D" w:rsidRPr="00D0723D">
        <w:rPr>
          <w:spacing w:val="4"/>
          <w:lang w:val="vi-VN"/>
        </w:rPr>
        <w:t>m</w:t>
      </w:r>
      <w:r w:rsidR="00D0723D">
        <w:rPr>
          <w:spacing w:val="4"/>
          <w:lang w:val="vi-VN"/>
        </w:rPr>
        <w:t xml:space="preserve">iễn nhiệm và </w:t>
      </w:r>
      <w:r w:rsidR="00D0723D" w:rsidRPr="00D0723D">
        <w:rPr>
          <w:spacing w:val="4"/>
          <w:lang w:val="vi-VN"/>
        </w:rPr>
        <w:t>b</w:t>
      </w:r>
      <w:r w:rsidRPr="00636EA2">
        <w:rPr>
          <w:spacing w:val="4"/>
          <w:lang w:val="vi-VN"/>
        </w:rPr>
        <w:t>ầu bổ sung Ủy viên UBND huyện)</w:t>
      </w:r>
    </w:p>
    <w:p w:rsidR="00252DFA" w:rsidRPr="00E479FF" w:rsidRDefault="005512D6" w:rsidP="00AC0A86">
      <w:pPr>
        <w:spacing w:before="120" w:after="120"/>
        <w:ind w:firstLine="567"/>
        <w:jc w:val="both"/>
        <w:rPr>
          <w:spacing w:val="4"/>
          <w:lang w:val="de-DE"/>
        </w:rPr>
      </w:pPr>
      <w:r w:rsidRPr="00E479FF">
        <w:rPr>
          <w:spacing w:val="4"/>
          <w:lang w:val="de-DE"/>
        </w:rPr>
        <w:t xml:space="preserve">- </w:t>
      </w:r>
      <w:r w:rsidRPr="00E479FF">
        <w:rPr>
          <w:i/>
          <w:spacing w:val="4"/>
          <w:lang w:val="de-DE"/>
        </w:rPr>
        <w:t xml:space="preserve">Kỳ họp thứ </w:t>
      </w:r>
      <w:r w:rsidR="00252DFA" w:rsidRPr="00E479FF">
        <w:rPr>
          <w:i/>
          <w:spacing w:val="4"/>
          <w:lang w:val="de-DE"/>
        </w:rPr>
        <w:t>nhất</w:t>
      </w:r>
      <w:r w:rsidR="0029515E">
        <w:rPr>
          <w:i/>
          <w:spacing w:val="4"/>
          <w:lang w:val="de-DE"/>
        </w:rPr>
        <w:t>,</w:t>
      </w:r>
      <w:r w:rsidR="0048210F">
        <w:rPr>
          <w:i/>
          <w:spacing w:val="4"/>
          <w:lang w:val="de-DE"/>
        </w:rPr>
        <w:t xml:space="preserve"> HĐND huyện khóa XX</w:t>
      </w:r>
      <w:r w:rsidR="00252DFA" w:rsidRPr="00E479FF">
        <w:rPr>
          <w:i/>
          <w:spacing w:val="4"/>
          <w:lang w:val="de-DE"/>
        </w:rPr>
        <w:t>:</w:t>
      </w:r>
      <w:r w:rsidR="003D71D4" w:rsidRPr="00E479FF">
        <w:rPr>
          <w:i/>
          <w:spacing w:val="4"/>
          <w:lang w:val="de-DE"/>
        </w:rPr>
        <w:t xml:space="preserve"> </w:t>
      </w:r>
      <w:r w:rsidR="00252DFA" w:rsidRPr="00E479FF">
        <w:rPr>
          <w:spacing w:val="4"/>
          <w:lang w:val="de-DE"/>
        </w:rPr>
        <w:t>Thường trực HĐND huyện khóa XIX đã triệu tập và chuẩn bị tốt các nội dung để tổ chức kỳ họp thứ nhất HĐND huyện khóa XX, nhiệm kỳ 2021-2026. Kỳ họp đã tiến hành bầu cử các chức danh: Chủ tịch, Phó Chủ tịch, Trưởng ban và Phó trưởng ban HĐND huyện; Chủ tịch, Phó Chủ tịch và Ủy viên UBND huyện; Hội thẩm Tòa án nhân dân huyện nhiệm kỳ 2021-2026. Kỳ họp cũng đã thảo luận và thông qua kế hoạch tổ chức các kỳ họp thường lệ của HĐND huyện khóa XX trong năm 2021. Ngoài ra, Thường trực HĐND huyện đã tiến hành phê chuẩn danh sách Ủy viên các ban của HĐND huyện và thành lập 08 Tổ đại biểu HĐND huyện, đồng thời chỉ định Tổ trưởng và Tổ phó của mỗi Tổ.</w:t>
      </w:r>
    </w:p>
    <w:p w:rsidR="007D1780" w:rsidRPr="00E479FF" w:rsidRDefault="00252DFA" w:rsidP="00AC0A86">
      <w:pPr>
        <w:pStyle w:val="NormalWeb"/>
        <w:shd w:val="clear" w:color="auto" w:fill="FFFFFF"/>
        <w:spacing w:before="120" w:after="120"/>
        <w:ind w:firstLine="567"/>
        <w:jc w:val="both"/>
        <w:rPr>
          <w:rFonts w:eastAsia="MS Mincho"/>
          <w:color w:val="auto"/>
          <w:spacing w:val="4"/>
          <w:lang w:val="sv-SE"/>
        </w:rPr>
      </w:pPr>
      <w:r w:rsidRPr="00E479FF">
        <w:rPr>
          <w:i/>
          <w:color w:val="auto"/>
          <w:spacing w:val="4"/>
          <w:sz w:val="28"/>
          <w:szCs w:val="28"/>
          <w:lang w:val="de-DE"/>
        </w:rPr>
        <w:t>- Kỳ họp thứ 2</w:t>
      </w:r>
      <w:r w:rsidR="0029515E">
        <w:rPr>
          <w:i/>
          <w:color w:val="auto"/>
          <w:spacing w:val="4"/>
          <w:sz w:val="28"/>
          <w:szCs w:val="28"/>
          <w:lang w:val="de-DE"/>
        </w:rPr>
        <w:t>,</w:t>
      </w:r>
      <w:r w:rsidR="0048210F">
        <w:rPr>
          <w:i/>
          <w:color w:val="auto"/>
          <w:spacing w:val="4"/>
          <w:sz w:val="28"/>
          <w:szCs w:val="28"/>
          <w:lang w:val="de-DE"/>
        </w:rPr>
        <w:t xml:space="preserve"> HĐND huyện khóa XX</w:t>
      </w:r>
      <w:r w:rsidRPr="00E479FF">
        <w:rPr>
          <w:i/>
          <w:color w:val="auto"/>
          <w:spacing w:val="4"/>
          <w:sz w:val="28"/>
          <w:szCs w:val="28"/>
          <w:lang w:val="de-DE"/>
        </w:rPr>
        <w:t>:</w:t>
      </w:r>
      <w:r w:rsidR="007D1780" w:rsidRPr="00E479FF">
        <w:rPr>
          <w:color w:val="auto"/>
          <w:spacing w:val="4"/>
          <w:sz w:val="28"/>
          <w:szCs w:val="28"/>
          <w:lang w:val="de-DE"/>
        </w:rPr>
        <w:t xml:space="preserve"> kỳ họp thường lệ giữa năm 2021 của HĐND được tổ chức </w:t>
      </w:r>
      <w:r w:rsidR="007D1780" w:rsidRPr="00E479FF">
        <w:rPr>
          <w:bCs/>
          <w:color w:val="auto"/>
          <w:spacing w:val="4"/>
          <w:sz w:val="28"/>
          <w:szCs w:val="28"/>
          <w:lang w:val="de-DE"/>
        </w:rPr>
        <w:t xml:space="preserve">từ ngày </w:t>
      </w:r>
      <w:r w:rsidR="007D1780" w:rsidRPr="00E479FF">
        <w:rPr>
          <w:rStyle w:val="BodytextSpacing0pt"/>
          <w:color w:val="auto"/>
          <w:spacing w:val="4"/>
          <w:sz w:val="28"/>
          <w:szCs w:val="28"/>
          <w:lang w:val="de-DE" w:eastAsia="vi-VN"/>
        </w:rPr>
        <w:t xml:space="preserve">04 đến 05 tháng 8 </w:t>
      </w:r>
      <w:r w:rsidR="007D1780" w:rsidRPr="00E479FF">
        <w:rPr>
          <w:bCs/>
          <w:color w:val="auto"/>
          <w:spacing w:val="4"/>
          <w:sz w:val="28"/>
          <w:szCs w:val="28"/>
          <w:lang w:val="de-DE"/>
        </w:rPr>
        <w:t>năm 2021</w:t>
      </w:r>
      <w:r w:rsidR="007D1780" w:rsidRPr="00E479FF">
        <w:rPr>
          <w:color w:val="auto"/>
          <w:spacing w:val="4"/>
          <w:sz w:val="28"/>
          <w:szCs w:val="28"/>
          <w:lang w:val="pt-PT"/>
        </w:rPr>
        <w:t xml:space="preserve"> đã </w:t>
      </w:r>
      <w:r w:rsidR="007D1780" w:rsidRPr="00E479FF">
        <w:rPr>
          <w:color w:val="auto"/>
          <w:spacing w:val="4"/>
          <w:sz w:val="28"/>
          <w:szCs w:val="28"/>
          <w:lang w:val="vi-VN"/>
        </w:rPr>
        <w:t xml:space="preserve">tập trung </w:t>
      </w:r>
      <w:r w:rsidR="007D1780" w:rsidRPr="00E479FF">
        <w:rPr>
          <w:rFonts w:eastAsia="MS Mincho"/>
          <w:color w:val="auto"/>
          <w:spacing w:val="4"/>
          <w:sz w:val="28"/>
          <w:szCs w:val="28"/>
          <w:lang w:val="pt-BR"/>
        </w:rPr>
        <w:t>đánh giá tình hình thực hiện các chỉ tiêu, nhiệm vụ phát triển kinh tế - xã hội của huyện trong 6 tháng đầu năm</w:t>
      </w:r>
      <w:r w:rsidR="0048210F">
        <w:rPr>
          <w:rFonts w:eastAsia="MS Mincho"/>
          <w:color w:val="auto"/>
          <w:spacing w:val="4"/>
          <w:sz w:val="28"/>
          <w:szCs w:val="28"/>
          <w:lang w:val="pt-BR"/>
        </w:rPr>
        <w:t xml:space="preserve"> và giải pháp, nhiệm vụ 06 tháng cuối năm 2021</w:t>
      </w:r>
      <w:r w:rsidR="007D1780" w:rsidRPr="00E479FF">
        <w:rPr>
          <w:rFonts w:eastAsia="MS Mincho"/>
          <w:color w:val="auto"/>
          <w:spacing w:val="4"/>
          <w:sz w:val="28"/>
          <w:szCs w:val="28"/>
          <w:lang w:val="pt-BR"/>
        </w:rPr>
        <w:t xml:space="preserve">. Tại kỳ họp, </w:t>
      </w:r>
      <w:r w:rsidR="007D1780" w:rsidRPr="00E479FF">
        <w:rPr>
          <w:color w:val="auto"/>
          <w:sz w:val="28"/>
          <w:szCs w:val="28"/>
          <w:lang w:val="it-IT"/>
        </w:rPr>
        <w:t xml:space="preserve">có 13 đại biểu đăng ký thảo luận, trong đó có 08 đại biểu đại diện cho 08 Tổ đại biểu HĐND huyện, 05 lãnh đạo các phòng ban chuyên môn, đơn vị thuộc huyện. Các đại biểu đã phát huy trí tuệ, trách nhiệm, thẳng thắn, tập trung thảo luận, đóng góp nhiều ý kiến sâu sắc, chất lượng; các ý kiến nhất trí cao với các nội dung báo cáo, tờ trình, dự thảo nghị quyết trình tại kỳ họp, đồng thời bổ sung làm rõ thêm về kết quả đạt được, những tồn tại hạn chế trong thực hiện nhiệm vụ phát triển kinh tế - xã hội, củng cố quốc phòng - an ninh 06 tháng đầu năm 2021; đề nghị quan tâm tập trung một số giải pháp phát triển kinh tế - xã hội 06 tháng </w:t>
      </w:r>
      <w:r w:rsidR="0085028F">
        <w:rPr>
          <w:color w:val="auto"/>
          <w:sz w:val="28"/>
          <w:szCs w:val="28"/>
          <w:lang w:val="it-IT"/>
        </w:rPr>
        <w:t>cuối</w:t>
      </w:r>
      <w:r w:rsidR="007D1780" w:rsidRPr="00E479FF">
        <w:rPr>
          <w:color w:val="auto"/>
          <w:sz w:val="28"/>
          <w:szCs w:val="28"/>
          <w:lang w:val="it-IT"/>
        </w:rPr>
        <w:t xml:space="preserve"> năm 2021. Các đại biểu đã tập trung phân tích một số lĩnh vực và đề xuất biện pháp trong thời gian tới như: Tình hình và công tác phòng chống dịch bệnh Covid-19; Tình hình thu ngân sách, giải ngân nguồn vốn đầu tư công và các giải pháp từ nay đến cuối năm 2021; Công tác quy hoạch và quản lý quy hoạch trên địa bàn; Các giải pháp nâng cao chất lượng giáo dục trong thời kỳ phòng chống dịch bệnh Covid-19; Công tác phòng chống thiên tai và chuẩn bị sản xuất vụ Đông Xuân 2021 – 2022.</w:t>
      </w:r>
      <w:r w:rsidR="008A5E5C" w:rsidRPr="00E479FF">
        <w:rPr>
          <w:color w:val="auto"/>
          <w:sz w:val="28"/>
          <w:szCs w:val="28"/>
          <w:lang w:val="it-IT"/>
        </w:rPr>
        <w:t xml:space="preserve"> </w:t>
      </w:r>
      <w:r w:rsidR="008A5E5C" w:rsidRPr="00E479FF">
        <w:rPr>
          <w:color w:val="auto"/>
          <w:sz w:val="28"/>
          <w:szCs w:val="28"/>
          <w:lang w:val="de-DE"/>
        </w:rPr>
        <w:t xml:space="preserve">Kỳ họp thường lệ giữa năm đã thông qua 07 nghị quyết </w:t>
      </w:r>
      <w:r w:rsidR="008A5E5C" w:rsidRPr="00E479FF">
        <w:rPr>
          <w:color w:val="auto"/>
          <w:sz w:val="28"/>
          <w:szCs w:val="28"/>
          <w:lang w:val="vi-VN"/>
        </w:rPr>
        <w:t>đảm bảo chất lượng</w:t>
      </w:r>
      <w:r w:rsidR="008A5E5C" w:rsidRPr="00E479FF">
        <w:rPr>
          <w:color w:val="auto"/>
          <w:sz w:val="28"/>
          <w:szCs w:val="28"/>
          <w:lang w:val="it-IT"/>
        </w:rPr>
        <w:t>,</w:t>
      </w:r>
      <w:r w:rsidR="008A5E5C" w:rsidRPr="00E479FF">
        <w:rPr>
          <w:color w:val="auto"/>
          <w:sz w:val="28"/>
          <w:szCs w:val="28"/>
          <w:lang w:val="vi-VN"/>
        </w:rPr>
        <w:t xml:space="preserve"> đúng quy định của pháp luật.</w:t>
      </w:r>
    </w:p>
    <w:p w:rsidR="001575D1" w:rsidRPr="00E479FF" w:rsidRDefault="005512D6" w:rsidP="00AC0A86">
      <w:pPr>
        <w:spacing w:before="120" w:after="120"/>
        <w:ind w:firstLine="567"/>
        <w:jc w:val="both"/>
        <w:rPr>
          <w:spacing w:val="2"/>
          <w:lang w:val="nl-NL"/>
        </w:rPr>
      </w:pPr>
      <w:r w:rsidRPr="00E479FF">
        <w:rPr>
          <w:i/>
          <w:spacing w:val="4"/>
          <w:lang w:val="sv-SE"/>
        </w:rPr>
        <w:t xml:space="preserve">- Công tác chuẩn bị Kỳ họp thứ </w:t>
      </w:r>
      <w:r w:rsidR="00872445" w:rsidRPr="00E479FF">
        <w:rPr>
          <w:i/>
          <w:spacing w:val="4"/>
          <w:lang w:val="sv-SE"/>
        </w:rPr>
        <w:t>3</w:t>
      </w:r>
      <w:r w:rsidR="0048210F">
        <w:rPr>
          <w:i/>
          <w:spacing w:val="4"/>
          <w:lang w:val="sv-SE"/>
        </w:rPr>
        <w:t xml:space="preserve"> HĐND huyện khóa XX</w:t>
      </w:r>
      <w:r w:rsidR="001575D1" w:rsidRPr="00E479FF">
        <w:rPr>
          <w:i/>
          <w:spacing w:val="4"/>
          <w:lang w:val="sv-SE"/>
        </w:rPr>
        <w:t>:</w:t>
      </w:r>
      <w:r w:rsidR="001575D1" w:rsidRPr="00E479FF">
        <w:rPr>
          <w:spacing w:val="2"/>
          <w:lang w:val="sv-SE"/>
        </w:rPr>
        <w:t xml:space="preserve"> </w:t>
      </w:r>
      <w:r w:rsidR="001575D1" w:rsidRPr="00E479FF">
        <w:rPr>
          <w:spacing w:val="2"/>
          <w:lang w:val="pt-PT"/>
        </w:rPr>
        <w:t xml:space="preserve">Đây là </w:t>
      </w:r>
      <w:r w:rsidR="001575D1" w:rsidRPr="00E479FF">
        <w:rPr>
          <w:spacing w:val="2"/>
          <w:lang w:val="sv-SE"/>
        </w:rPr>
        <w:t xml:space="preserve">kỳ họp thường lệ cuối năm 2021 nhằm đánh giá kết quả thực hiện nhiệm vụ phát triển kinh tế - xã hội của cả năm; đề ra kế hoạch phát triển kinh tế - xã hội năm 2022 và xem xét quyết định các vấn đề quan trọng khác. </w:t>
      </w:r>
      <w:r w:rsidR="001575D1" w:rsidRPr="00E479FF">
        <w:rPr>
          <w:spacing w:val="2"/>
          <w:lang w:val="pt-PT"/>
        </w:rPr>
        <w:t xml:space="preserve">Thường trực HĐND huyện đã sớm tổ chức Hội nghị liên tịch để cùng với UBND huyện, Ủy ban MTTQ Việt </w:t>
      </w:r>
      <w:r w:rsidR="001575D1" w:rsidRPr="00E479FF">
        <w:rPr>
          <w:spacing w:val="2"/>
          <w:lang w:val="pt-PT"/>
        </w:rPr>
        <w:lastRenderedPageBreak/>
        <w:t>Nam huyện và các cơ quan liên quan thống nhất công tác chuẩn bị nội dung, chương trình, kế hoạch kỳ họp</w:t>
      </w:r>
      <w:r w:rsidR="001575D1" w:rsidRPr="00E479FF">
        <w:rPr>
          <w:spacing w:val="2"/>
          <w:lang w:val="sv-SE"/>
        </w:rPr>
        <w:t xml:space="preserve">; </w:t>
      </w:r>
      <w:r w:rsidR="0085028F">
        <w:rPr>
          <w:spacing w:val="2"/>
          <w:lang w:val="sv-SE"/>
        </w:rPr>
        <w:t>p</w:t>
      </w:r>
      <w:r w:rsidR="001575D1" w:rsidRPr="00E479FF">
        <w:rPr>
          <w:spacing w:val="2"/>
          <w:lang w:val="sv-SE"/>
        </w:rPr>
        <w:t xml:space="preserve">hân công các Ban HĐND huyện chuẩn bị và tổ chức thẩm tra các báo cáo, tờ trình, dự thảo nghị quyết trình HĐND huyện theo đúng thẩm quyền. Tại kỳ họp này, </w:t>
      </w:r>
      <w:r w:rsidR="001575D1" w:rsidRPr="00E479FF">
        <w:rPr>
          <w:rFonts w:eastAsia="MS Mincho"/>
          <w:spacing w:val="2"/>
          <w:lang w:val="pt-PT"/>
        </w:rPr>
        <w:t xml:space="preserve">HĐND </w:t>
      </w:r>
      <w:r w:rsidR="00360366">
        <w:rPr>
          <w:rFonts w:eastAsia="MS Mincho"/>
          <w:spacing w:val="2"/>
          <w:lang w:val="pt-PT"/>
        </w:rPr>
        <w:t>huyện</w:t>
      </w:r>
      <w:r w:rsidR="001575D1" w:rsidRPr="00E479FF">
        <w:rPr>
          <w:rFonts w:eastAsia="MS Mincho"/>
          <w:spacing w:val="2"/>
          <w:lang w:val="pt-PT"/>
        </w:rPr>
        <w:t xml:space="preserve"> sẽ thông qua </w:t>
      </w:r>
      <w:r w:rsidR="00C6581D" w:rsidRPr="00E479FF">
        <w:rPr>
          <w:spacing w:val="2"/>
          <w:lang w:val="sv-SE"/>
        </w:rPr>
        <w:t xml:space="preserve">16 </w:t>
      </w:r>
      <w:r w:rsidR="001575D1" w:rsidRPr="00E479FF">
        <w:rPr>
          <w:spacing w:val="2"/>
          <w:lang w:val="sv-SE"/>
        </w:rPr>
        <w:t xml:space="preserve">loại báo cáo và </w:t>
      </w:r>
      <w:r w:rsidR="00C6581D" w:rsidRPr="00E479FF">
        <w:rPr>
          <w:rFonts w:eastAsia="MS Mincho"/>
          <w:spacing w:val="2"/>
          <w:lang w:val="pt-PT"/>
        </w:rPr>
        <w:t>0</w:t>
      </w:r>
      <w:r w:rsidR="0029515E">
        <w:rPr>
          <w:rFonts w:eastAsia="MS Mincho"/>
          <w:spacing w:val="2"/>
          <w:lang w:val="pt-PT"/>
        </w:rPr>
        <w:t>9</w:t>
      </w:r>
      <w:r w:rsidR="001575D1" w:rsidRPr="00E479FF">
        <w:rPr>
          <w:rFonts w:eastAsia="MS Mincho"/>
          <w:spacing w:val="2"/>
          <w:lang w:val="pt-PT"/>
        </w:rPr>
        <w:t xml:space="preserve"> dự thảo nghị quyết kèm tờ</w:t>
      </w:r>
      <w:r w:rsidR="0048210F">
        <w:rPr>
          <w:rFonts w:eastAsia="MS Mincho"/>
          <w:spacing w:val="2"/>
          <w:lang w:val="pt-PT"/>
        </w:rPr>
        <w:t xml:space="preserve"> trình.</w:t>
      </w:r>
      <w:r w:rsidR="001575D1" w:rsidRPr="00E479FF">
        <w:rPr>
          <w:rFonts w:eastAsia="MS Mincho"/>
          <w:spacing w:val="2"/>
          <w:lang w:val="pt-PT"/>
        </w:rPr>
        <w:t xml:space="preserve"> </w:t>
      </w:r>
    </w:p>
    <w:p w:rsidR="001575D1" w:rsidRPr="00E479FF" w:rsidRDefault="001575D1" w:rsidP="00AC0A86">
      <w:pPr>
        <w:spacing w:before="120" w:after="120"/>
        <w:ind w:firstLine="567"/>
        <w:jc w:val="both"/>
        <w:rPr>
          <w:lang w:val="sv-SE"/>
        </w:rPr>
      </w:pPr>
      <w:r w:rsidRPr="00E479FF">
        <w:rPr>
          <w:lang w:val="nl-NL"/>
        </w:rPr>
        <w:t>C</w:t>
      </w:r>
      <w:r w:rsidRPr="00E479FF">
        <w:rPr>
          <w:lang w:val="sv-SE"/>
        </w:rPr>
        <w:t xml:space="preserve">ác dự thảo nghị quyết trình tại kỳ họp lần này đã được các cơ quan tham mưu soạn thảo tiếp thu, sửa đổi, bổ sung đảm bảo đúng quy định của pháp luật. Những vấn đề còn có ý kiến khác nhau đều được các </w:t>
      </w:r>
      <w:r w:rsidR="00C6581D" w:rsidRPr="00E479FF">
        <w:rPr>
          <w:lang w:val="sv-SE"/>
        </w:rPr>
        <w:t>b</w:t>
      </w:r>
      <w:r w:rsidRPr="00E479FF">
        <w:rPr>
          <w:lang w:val="sv-SE"/>
        </w:rPr>
        <w:t xml:space="preserve">an HĐND </w:t>
      </w:r>
      <w:r w:rsidR="00C6581D" w:rsidRPr="00E479FF">
        <w:rPr>
          <w:lang w:val="sv-SE"/>
        </w:rPr>
        <w:t>huyện</w:t>
      </w:r>
      <w:r w:rsidRPr="00E479FF">
        <w:rPr>
          <w:lang w:val="sv-SE"/>
        </w:rPr>
        <w:t xml:space="preserve"> nêu rõ quan điểm trình HĐND </w:t>
      </w:r>
      <w:r w:rsidR="00C6581D" w:rsidRPr="00E479FF">
        <w:rPr>
          <w:lang w:val="sv-SE"/>
        </w:rPr>
        <w:t>huyện</w:t>
      </w:r>
      <w:r w:rsidRPr="00E479FF">
        <w:rPr>
          <w:lang w:val="sv-SE"/>
        </w:rPr>
        <w:t xml:space="preserve"> </w:t>
      </w:r>
      <w:r w:rsidRPr="00E479FF">
        <w:rPr>
          <w:lang w:val="vi-VN"/>
        </w:rPr>
        <w:t>xem xét</w:t>
      </w:r>
      <w:r w:rsidRPr="00E479FF">
        <w:rPr>
          <w:lang w:val="sv-SE"/>
        </w:rPr>
        <w:t>, quyết định.</w:t>
      </w:r>
    </w:p>
    <w:p w:rsidR="001575D1" w:rsidRPr="00E479FF" w:rsidRDefault="001575D1" w:rsidP="00AC0A86">
      <w:pPr>
        <w:spacing w:before="120" w:after="120"/>
        <w:ind w:firstLine="567"/>
        <w:jc w:val="both"/>
        <w:rPr>
          <w:spacing w:val="2"/>
          <w:lang w:val="sv-SE"/>
        </w:rPr>
      </w:pPr>
      <w:r w:rsidRPr="00E479FF">
        <w:rPr>
          <w:spacing w:val="2"/>
          <w:lang w:val="sv-SE"/>
        </w:rPr>
        <w:t xml:space="preserve">Tóm lại, các kỳ họp của HĐND </w:t>
      </w:r>
      <w:r w:rsidR="00C6581D" w:rsidRPr="00E479FF">
        <w:rPr>
          <w:spacing w:val="2"/>
          <w:lang w:val="sv-SE"/>
        </w:rPr>
        <w:t>huyện</w:t>
      </w:r>
      <w:r w:rsidRPr="00E479FF">
        <w:rPr>
          <w:spacing w:val="2"/>
          <w:lang w:val="sv-SE"/>
        </w:rPr>
        <w:t xml:space="preserve"> trong năm 202</w:t>
      </w:r>
      <w:r w:rsidR="00C6581D" w:rsidRPr="00E479FF">
        <w:rPr>
          <w:spacing w:val="2"/>
          <w:lang w:val="sv-SE"/>
        </w:rPr>
        <w:t>1</w:t>
      </w:r>
      <w:r w:rsidRPr="00E479FF">
        <w:rPr>
          <w:spacing w:val="2"/>
          <w:lang w:val="sv-SE"/>
        </w:rPr>
        <w:t xml:space="preserve"> đã được chuẩn bị kỹ lưỡng; tổ chức kịp thời, đảm bảo đúng quy định. Báo cáo thẩm tra của các </w:t>
      </w:r>
      <w:r w:rsidR="00C6581D" w:rsidRPr="00E479FF">
        <w:rPr>
          <w:spacing w:val="2"/>
          <w:lang w:val="sv-SE"/>
        </w:rPr>
        <w:t>b</w:t>
      </w:r>
      <w:r w:rsidRPr="00E479FF">
        <w:rPr>
          <w:spacing w:val="2"/>
          <w:lang w:val="sv-SE"/>
        </w:rPr>
        <w:t xml:space="preserve">an HĐND </w:t>
      </w:r>
      <w:r w:rsidR="00C6581D" w:rsidRPr="00E479FF">
        <w:rPr>
          <w:spacing w:val="2"/>
          <w:lang w:val="sv-SE"/>
        </w:rPr>
        <w:t>huyện</w:t>
      </w:r>
      <w:r w:rsidRPr="00E479FF">
        <w:rPr>
          <w:spacing w:val="2"/>
          <w:lang w:val="sv-SE"/>
        </w:rPr>
        <w:t xml:space="preserve"> có những nhận định, đánh giá sát với thực tiễn, có tính phản biện, có những nội dung nhấn mạnh để các đại biểu HĐND </w:t>
      </w:r>
      <w:r w:rsidR="00C6581D" w:rsidRPr="00E479FF">
        <w:rPr>
          <w:spacing w:val="2"/>
          <w:lang w:val="sv-SE"/>
        </w:rPr>
        <w:t>huyện</w:t>
      </w:r>
      <w:r w:rsidRPr="00E479FF">
        <w:rPr>
          <w:spacing w:val="2"/>
          <w:lang w:val="sv-SE"/>
        </w:rPr>
        <w:t xml:space="preserve"> tập trung thảo luận. Các kỳ họp diễn ra dân chủ, thẳng thắn, chất lượng, thể hiện tinh thần trách nhiệm cao trước Nhân dân của các vị đại biểu HĐND </w:t>
      </w:r>
      <w:r w:rsidR="00C6581D" w:rsidRPr="00E479FF">
        <w:rPr>
          <w:spacing w:val="2"/>
          <w:lang w:val="sv-SE"/>
        </w:rPr>
        <w:t>huyện</w:t>
      </w:r>
      <w:r w:rsidRPr="00E479FF">
        <w:rPr>
          <w:spacing w:val="2"/>
          <w:lang w:val="sv-SE"/>
        </w:rPr>
        <w:t xml:space="preserve">, của UBND </w:t>
      </w:r>
      <w:r w:rsidR="00C6581D" w:rsidRPr="00E479FF">
        <w:rPr>
          <w:spacing w:val="2"/>
          <w:lang w:val="sv-SE"/>
        </w:rPr>
        <w:t>huyện</w:t>
      </w:r>
      <w:r w:rsidRPr="00E479FF">
        <w:rPr>
          <w:spacing w:val="2"/>
          <w:lang w:val="sv-SE"/>
        </w:rPr>
        <w:t xml:space="preserve"> cùng các cơ quan, ban, ngành liên quan. </w:t>
      </w:r>
      <w:r w:rsidRPr="00E479FF">
        <w:rPr>
          <w:bCs/>
          <w:spacing w:val="2"/>
          <w:lang w:val="sv-SE"/>
        </w:rPr>
        <w:t xml:space="preserve">Công tác điều hành của Chủ tọa kỳ họp có nhiều đổi mới; phiên họp thảo luận có nhiều ý kiến phát biểu sâu sắc, chất lượng. </w:t>
      </w:r>
      <w:r w:rsidRPr="00E479FF">
        <w:rPr>
          <w:spacing w:val="2"/>
          <w:lang w:val="sv-SE"/>
        </w:rPr>
        <w:t xml:space="preserve">Các nghị quyết được HĐND </w:t>
      </w:r>
      <w:r w:rsidR="00C6581D" w:rsidRPr="00E479FF">
        <w:rPr>
          <w:spacing w:val="2"/>
          <w:lang w:val="sv-SE"/>
        </w:rPr>
        <w:t>huyện</w:t>
      </w:r>
      <w:r w:rsidRPr="00E479FF">
        <w:rPr>
          <w:spacing w:val="2"/>
          <w:lang w:val="sv-SE"/>
        </w:rPr>
        <w:t xml:space="preserve"> thông qua đã cụ thể hoá các chủ trương, chính sách của Đảng và pháp luật của Nhà nước, nhằm đáp ứng yêu cầu thực tiễn của địa phương. </w:t>
      </w:r>
    </w:p>
    <w:p w:rsidR="00D90AAA" w:rsidRPr="00E479FF" w:rsidRDefault="00F13824" w:rsidP="00AC0A86">
      <w:pPr>
        <w:spacing w:before="120" w:after="120"/>
        <w:ind w:firstLine="567"/>
        <w:jc w:val="both"/>
        <w:rPr>
          <w:b/>
          <w:bCs/>
          <w:spacing w:val="4"/>
          <w:lang w:val="sv-SE"/>
        </w:rPr>
      </w:pPr>
      <w:r w:rsidRPr="00E479FF">
        <w:rPr>
          <w:b/>
          <w:bCs/>
          <w:spacing w:val="4"/>
          <w:lang w:val="sv-SE"/>
        </w:rPr>
        <w:t>3</w:t>
      </w:r>
      <w:r w:rsidR="0001555D" w:rsidRPr="00E479FF">
        <w:rPr>
          <w:b/>
          <w:bCs/>
          <w:spacing w:val="4"/>
          <w:lang w:val="sv-SE"/>
        </w:rPr>
        <w:t>. Triển khai thực hiện nghị quyết của HĐND huyện</w:t>
      </w:r>
    </w:p>
    <w:p w:rsidR="0001555D" w:rsidRPr="00E479FF" w:rsidRDefault="0001555D" w:rsidP="00AC0A86">
      <w:pPr>
        <w:spacing w:before="120" w:after="120"/>
        <w:ind w:firstLine="567"/>
        <w:jc w:val="both"/>
        <w:rPr>
          <w:b/>
          <w:bCs/>
          <w:spacing w:val="4"/>
          <w:lang w:val="sv-SE"/>
        </w:rPr>
      </w:pPr>
      <w:r w:rsidRPr="00E479FF">
        <w:rPr>
          <w:spacing w:val="4"/>
          <w:lang w:val="de-DE"/>
        </w:rPr>
        <w:t xml:space="preserve">Sau </w:t>
      </w:r>
      <w:r w:rsidR="0048210F">
        <w:rPr>
          <w:spacing w:val="4"/>
          <w:lang w:val="de-DE"/>
        </w:rPr>
        <w:t>các kỳ họp HĐND huyện</w:t>
      </w:r>
      <w:r w:rsidRPr="00E479FF">
        <w:rPr>
          <w:spacing w:val="4"/>
          <w:lang w:val="de-DE"/>
        </w:rPr>
        <w:t xml:space="preserve">, Thường trực HĐND huyện đã chỉ đạo hoàn chỉnh các Nghị quyết gửi </w:t>
      </w:r>
      <w:r w:rsidR="005F7E20" w:rsidRPr="00E479FF">
        <w:rPr>
          <w:spacing w:val="4"/>
          <w:lang w:val="de-DE"/>
        </w:rPr>
        <w:t xml:space="preserve">đại biểu HĐND huyện, UBND huyện và các đơn vị có liên quan </w:t>
      </w:r>
      <w:r w:rsidRPr="00E479FF">
        <w:rPr>
          <w:spacing w:val="4"/>
          <w:lang w:val="de-DE"/>
        </w:rPr>
        <w:t xml:space="preserve">để kịp thời triển khai thực hiện. Đồng thời, chỉ đạo Văn phòng HĐND và UBND đăng tải, phổ biến toàn văn các Nghị quyết đã được thông qua tại các kỳ họp trên trang thông tin điện tử huyện. </w:t>
      </w:r>
      <w:r w:rsidRPr="00E479FF">
        <w:rPr>
          <w:spacing w:val="4"/>
          <w:lang w:val="nl-NL"/>
        </w:rPr>
        <w:t xml:space="preserve">Phối hợp với Uỷ ban MTTQVN huyện tổ chức </w:t>
      </w:r>
      <w:r w:rsidR="0048210F">
        <w:rPr>
          <w:spacing w:val="4"/>
          <w:lang w:val="nl-NL"/>
        </w:rPr>
        <w:t>tổng hợp ý kiến, kiến nghị của</w:t>
      </w:r>
      <w:r w:rsidRPr="00E479FF">
        <w:rPr>
          <w:spacing w:val="4"/>
          <w:lang w:val="nl-NL"/>
        </w:rPr>
        <w:t xml:space="preserve"> cử tri trước và sau </w:t>
      </w:r>
      <w:r w:rsidR="0048210F">
        <w:rPr>
          <w:spacing w:val="4"/>
          <w:lang w:val="nl-NL"/>
        </w:rPr>
        <w:t xml:space="preserve">kỳ họp thường lệ, thông tin đến cử tri </w:t>
      </w:r>
      <w:r w:rsidRPr="00E479FF">
        <w:rPr>
          <w:spacing w:val="4"/>
          <w:lang w:val="nl-NL"/>
        </w:rPr>
        <w:t xml:space="preserve">về nội dung chương trình kỳ họp, kết quả kỳ họp, những nội dung của Nghị quyết đã được HĐND huyện thông qua. </w:t>
      </w:r>
    </w:p>
    <w:p w:rsidR="0001555D" w:rsidRPr="00E479FF" w:rsidRDefault="0029515E" w:rsidP="00AC0A86">
      <w:pPr>
        <w:spacing w:before="120" w:after="120"/>
        <w:ind w:firstLine="567"/>
        <w:jc w:val="both"/>
        <w:rPr>
          <w:noProof/>
          <w:spacing w:val="4"/>
          <w:lang w:val="nl-NL"/>
        </w:rPr>
      </w:pPr>
      <w:r>
        <w:rPr>
          <w:noProof/>
          <w:spacing w:val="4"/>
          <w:lang w:val="nl-NL"/>
        </w:rPr>
        <w:t>UBND</w:t>
      </w:r>
      <w:r w:rsidR="0001555D" w:rsidRPr="00E479FF">
        <w:rPr>
          <w:noProof/>
          <w:spacing w:val="4"/>
          <w:lang w:val="nl-NL"/>
        </w:rPr>
        <w:t xml:space="preserve"> huyện đã tổ chức hội nghị triển khai thực hiện Nghị quyết HĐND huyện, ban hành các văn bản chỉ đạo, xây dựng kế hoạch triển khai nhiều biện pháp, giải pháp, tích cực điều hành có hiệu quả. </w:t>
      </w:r>
      <w:r w:rsidR="0001555D" w:rsidRPr="00E479FF">
        <w:rPr>
          <w:spacing w:val="4"/>
          <w:lang w:val="nl-NL"/>
        </w:rPr>
        <w:t>Đến nay, tình hình kinh tế - xã hội trên địa bàn có bước phát triển, đời sống nhân dân ổn định và được cải thiện, an sinh xã hội được đảm bảo, trật tự trị an được giữ vững, nhìn chung các chỉ tiêu cơ bản đạt và vượt kế hoạch đề ra</w:t>
      </w:r>
      <w:r w:rsidR="0001555D" w:rsidRPr="00E479FF">
        <w:rPr>
          <w:noProof/>
          <w:spacing w:val="4"/>
          <w:lang w:val="nl-NL"/>
        </w:rPr>
        <w:t>.</w:t>
      </w:r>
    </w:p>
    <w:p w:rsidR="005512D6" w:rsidRPr="00E479FF" w:rsidRDefault="00F13824" w:rsidP="00AC0A86">
      <w:pPr>
        <w:spacing w:before="120" w:after="120"/>
        <w:ind w:firstLine="567"/>
        <w:jc w:val="both"/>
        <w:rPr>
          <w:rFonts w:eastAsia="MS Mincho"/>
          <w:b/>
          <w:spacing w:val="4"/>
          <w:lang w:val="sv-SE"/>
        </w:rPr>
      </w:pPr>
      <w:r w:rsidRPr="00E479FF">
        <w:rPr>
          <w:rFonts w:eastAsia="MS Mincho"/>
          <w:b/>
          <w:spacing w:val="4"/>
          <w:lang w:val="sv-SE"/>
        </w:rPr>
        <w:t>4</w:t>
      </w:r>
      <w:r w:rsidR="005512D6" w:rsidRPr="00E479FF">
        <w:rPr>
          <w:rFonts w:eastAsia="MS Mincho"/>
          <w:b/>
          <w:spacing w:val="4"/>
          <w:lang w:val="sv-SE"/>
        </w:rPr>
        <w:t>. Hoạt động giám sát của Hội đồng nhân dân huyện</w:t>
      </w:r>
    </w:p>
    <w:p w:rsidR="00583A87" w:rsidRPr="00E479FF" w:rsidRDefault="00583A87" w:rsidP="00AC0A86">
      <w:pPr>
        <w:spacing w:before="120" w:after="120"/>
        <w:ind w:firstLine="567"/>
        <w:jc w:val="both"/>
        <w:rPr>
          <w:spacing w:val="4"/>
          <w:lang w:val="sv-SE"/>
        </w:rPr>
      </w:pPr>
      <w:r w:rsidRPr="00E479FF">
        <w:rPr>
          <w:spacing w:val="4"/>
          <w:lang w:val="sv-SE"/>
        </w:rPr>
        <w:t>Thực hiện Nghị quyết số 05/NQ-HĐND ngày 28/7/2020 của HĐND huyện về chương trình giám sát năm 2021 của Hội đồng nhân dân huyện, Thường trực HĐND huyện đã thực hiện giám sát thường xuyên các quyết định của UBND huyện và nghị quyết của HĐND</w:t>
      </w:r>
      <w:r w:rsidR="000A0E0F">
        <w:rPr>
          <w:spacing w:val="4"/>
          <w:lang w:val="sv-SE"/>
        </w:rPr>
        <w:t xml:space="preserve"> các</w:t>
      </w:r>
      <w:r w:rsidRPr="00E479FF">
        <w:rPr>
          <w:spacing w:val="4"/>
          <w:lang w:val="sv-SE"/>
        </w:rPr>
        <w:t xml:space="preserve"> xã, thị trấn; kịp thời hướng dẫn HĐND các xã, thị trấn trong ban hành các nghị quyết; giám sát việc giải quyết khiếu nại, tố cáo của công dân, giải quyết ý kiến, kiến nghị của cử tri. Qua theo dõi, giám sát </w:t>
      </w:r>
      <w:r w:rsidRPr="00E479FF">
        <w:rPr>
          <w:spacing w:val="4"/>
          <w:lang w:val="sv-SE"/>
        </w:rPr>
        <w:lastRenderedPageBreak/>
        <w:t>hầu hết các quyết định của UBND huyện và nghị quyết của HĐND các xã, thị trấn ban hành theo quy định pháp luật.</w:t>
      </w:r>
    </w:p>
    <w:p w:rsidR="00583A87" w:rsidRPr="00E479FF" w:rsidRDefault="00583A87" w:rsidP="00AC0A86">
      <w:pPr>
        <w:autoSpaceDE w:val="0"/>
        <w:autoSpaceDN w:val="0"/>
        <w:adjustRightInd w:val="0"/>
        <w:spacing w:before="120" w:after="120"/>
        <w:ind w:firstLine="567"/>
        <w:jc w:val="both"/>
        <w:rPr>
          <w:spacing w:val="4"/>
          <w:lang w:val="vi-VN"/>
        </w:rPr>
      </w:pPr>
      <w:r w:rsidRPr="00E479FF">
        <w:rPr>
          <w:bCs/>
          <w:lang w:val="vi-VN"/>
        </w:rPr>
        <w:t>Thường trực HĐND huyện đã phân công các ban HĐND huyện giám sát các quyết định của UBND huyện và nghị quyết của HĐND các xã, thị trấn theo từng lĩnh vực ban phụ trách. Qua giám sát cho thấy, các quyết định của UBND huyện và nghị quyết của HĐND các xã, thị trấn gửi về Thường trực HĐND huyện cơ bản ban hành đúng thẩm quyền, đúng trình tự thủ tục, tuân thủ các quy định của pháp luật, phù hợp với tình hình thực tế của địa phương.</w:t>
      </w:r>
    </w:p>
    <w:p w:rsidR="00D8114F" w:rsidRPr="00E479FF" w:rsidRDefault="005512D6" w:rsidP="00AC0A86">
      <w:pPr>
        <w:spacing w:before="120" w:after="120"/>
        <w:ind w:firstLine="567"/>
        <w:jc w:val="both"/>
        <w:rPr>
          <w:spacing w:val="4"/>
          <w:lang w:val="de-DE"/>
        </w:rPr>
      </w:pPr>
      <w:r w:rsidRPr="00E479FF">
        <w:rPr>
          <w:rFonts w:eastAsia="MS Mincho"/>
          <w:spacing w:val="4"/>
          <w:lang w:val="it-IT"/>
        </w:rPr>
        <w:t>Nhìn chung, h</w:t>
      </w:r>
      <w:r w:rsidRPr="00E479FF">
        <w:rPr>
          <w:rFonts w:eastAsia="MS Mincho"/>
          <w:spacing w:val="4"/>
          <w:lang w:val="vi-VN"/>
        </w:rPr>
        <w:t xml:space="preserve">oạt động giám sát, khảo sát của Thường trực và </w:t>
      </w:r>
      <w:r w:rsidRPr="00E479FF">
        <w:rPr>
          <w:rFonts w:eastAsia="MS Mincho"/>
          <w:spacing w:val="4"/>
          <w:lang w:val="it-IT"/>
        </w:rPr>
        <w:t xml:space="preserve">hai </w:t>
      </w:r>
      <w:r w:rsidRPr="00E479FF">
        <w:rPr>
          <w:rFonts w:eastAsia="MS Mincho"/>
          <w:spacing w:val="4"/>
          <w:lang w:val="vi-VN"/>
        </w:rPr>
        <w:t xml:space="preserve">Ban của HĐND huyện trong năm </w:t>
      </w:r>
      <w:r w:rsidR="00955D6F" w:rsidRPr="00E479FF">
        <w:rPr>
          <w:rFonts w:eastAsia="MS Mincho"/>
          <w:spacing w:val="4"/>
          <w:lang w:val="vi-VN"/>
        </w:rPr>
        <w:t>202</w:t>
      </w:r>
      <w:r w:rsidR="00583A87" w:rsidRPr="00E479FF">
        <w:rPr>
          <w:rFonts w:eastAsia="MS Mincho"/>
          <w:spacing w:val="4"/>
          <w:lang w:val="it-IT"/>
        </w:rPr>
        <w:t>1</w:t>
      </w:r>
      <w:r w:rsidRPr="00E479FF">
        <w:rPr>
          <w:rFonts w:eastAsia="MS Mincho"/>
          <w:spacing w:val="4"/>
          <w:lang w:val="vi-VN"/>
        </w:rPr>
        <w:t xml:space="preserve"> được triển khai </w:t>
      </w:r>
      <w:r w:rsidRPr="00E479FF">
        <w:rPr>
          <w:rFonts w:eastAsia="MS Mincho"/>
          <w:spacing w:val="4"/>
          <w:lang w:val="it-IT"/>
        </w:rPr>
        <w:t>đảm bảo</w:t>
      </w:r>
      <w:r w:rsidRPr="00E479FF">
        <w:rPr>
          <w:rFonts w:eastAsia="MS Mincho"/>
          <w:spacing w:val="4"/>
          <w:lang w:val="vi-VN"/>
        </w:rPr>
        <w:t xml:space="preserve"> kế hoạch đề ra</w:t>
      </w:r>
      <w:r w:rsidRPr="00E479FF">
        <w:rPr>
          <w:rFonts w:eastAsia="MS Mincho"/>
          <w:spacing w:val="4"/>
          <w:lang w:val="it-IT"/>
        </w:rPr>
        <w:t>.</w:t>
      </w:r>
      <w:r w:rsidRPr="00E479FF">
        <w:rPr>
          <w:rFonts w:eastAsia="MS Mincho"/>
          <w:spacing w:val="4"/>
          <w:lang w:val="vi-VN"/>
        </w:rPr>
        <w:t xml:space="preserve"> </w:t>
      </w:r>
      <w:r w:rsidRPr="00E479FF">
        <w:rPr>
          <w:rFonts w:eastAsia="MS Mincho"/>
          <w:spacing w:val="4"/>
          <w:lang w:val="pt-PT"/>
        </w:rPr>
        <w:t>Các nội dung giám sát tập trung vào việc thực hiện các Nghị quyết của HĐND huyện và những vấn đề nổi lên, được cử tri và Nhân dân quan tâm. Công tác giám sát được chuẩn bị chu đáo, kỹ lưỡng</w:t>
      </w:r>
      <w:r w:rsidRPr="00E479FF">
        <w:rPr>
          <w:spacing w:val="4"/>
          <w:lang w:val="de-DE"/>
        </w:rPr>
        <w:t xml:space="preserve">. </w:t>
      </w:r>
      <w:r w:rsidR="00D8114F" w:rsidRPr="00E479FF">
        <w:rPr>
          <w:spacing w:val="4"/>
          <w:lang w:val="de-DE"/>
        </w:rPr>
        <w:t xml:space="preserve">Phương thức giám sát tiếp tục đổi mới, kết hợp giữa giám sát trực tiếp tại cơ sở và giám sát qua báo cáo của các đơn vị để tổng hợp đánh giá toàn diện và sát thực. Báo cáo giám sát của hai Ban HĐND huyện đã nêu rõ kết quả, hạn chế, nguyên nhân và kiến nghị đối với từng cấp, từng ngành, đơn vị liên quan để có biện pháp giải quyết, khắc phục những hạn chế trong quá trình quản lý, điều hành. </w:t>
      </w:r>
    </w:p>
    <w:p w:rsidR="005512D6" w:rsidRPr="00E479FF" w:rsidRDefault="005512D6" w:rsidP="00AC0A86">
      <w:pPr>
        <w:spacing w:before="120" w:after="120"/>
        <w:ind w:firstLine="567"/>
        <w:jc w:val="both"/>
        <w:rPr>
          <w:spacing w:val="4"/>
          <w:lang w:val="de-DE"/>
        </w:rPr>
      </w:pPr>
      <w:r w:rsidRPr="00E479FF">
        <w:rPr>
          <w:spacing w:val="4"/>
          <w:lang w:val="de-DE"/>
        </w:rPr>
        <w:t xml:space="preserve">UBND huyện và các cơ quan chuyên môn đã nêu cao tinh thần trách nhiệm </w:t>
      </w:r>
      <w:r w:rsidR="00F016A5" w:rsidRPr="00E479FF">
        <w:rPr>
          <w:spacing w:val="4"/>
          <w:lang w:val="de-DE"/>
        </w:rPr>
        <w:t xml:space="preserve">phối hợp, thực hiện nghiêm túc </w:t>
      </w:r>
      <w:r w:rsidRPr="00E479FF">
        <w:rPr>
          <w:spacing w:val="4"/>
          <w:lang w:val="de-DE"/>
        </w:rPr>
        <w:t xml:space="preserve">các kết luận của Chủ tọa kỳ họp, kết luận của Chủ tịch HĐND huyện tại các phiên họp thường kỳ của Thường trực HĐND huyện. </w:t>
      </w:r>
    </w:p>
    <w:p w:rsidR="005512D6" w:rsidRPr="00E479FF" w:rsidRDefault="00F13824" w:rsidP="00AC0A86">
      <w:pPr>
        <w:pStyle w:val="BodyText0"/>
        <w:spacing w:before="120"/>
        <w:ind w:firstLine="567"/>
        <w:rPr>
          <w:b/>
          <w:bCs/>
          <w:spacing w:val="4"/>
          <w:lang w:val="vi-VN"/>
        </w:rPr>
      </w:pPr>
      <w:r w:rsidRPr="00E479FF">
        <w:rPr>
          <w:b/>
          <w:bCs/>
          <w:spacing w:val="4"/>
          <w:lang w:val="pt-PT"/>
        </w:rPr>
        <w:t>5</w:t>
      </w:r>
      <w:r w:rsidR="005512D6" w:rsidRPr="00E479FF">
        <w:rPr>
          <w:b/>
          <w:bCs/>
          <w:spacing w:val="4"/>
          <w:lang w:val="vi-VN"/>
        </w:rPr>
        <w:t>. Hoạt động tiếp xúc cử tri</w:t>
      </w:r>
    </w:p>
    <w:p w:rsidR="00583A87" w:rsidRPr="00E479FF" w:rsidRDefault="00583A87" w:rsidP="00AC0A86">
      <w:pPr>
        <w:tabs>
          <w:tab w:val="left" w:pos="-3544"/>
        </w:tabs>
        <w:spacing w:before="120" w:after="120"/>
        <w:ind w:firstLine="567"/>
        <w:jc w:val="both"/>
        <w:rPr>
          <w:rFonts w:eastAsia="MS Mincho"/>
          <w:spacing w:val="4"/>
          <w:lang w:val="vi-VN"/>
        </w:rPr>
      </w:pPr>
      <w:r w:rsidRPr="00E479FF">
        <w:rPr>
          <w:rFonts w:eastAsia="MS Mincho"/>
          <w:spacing w:val="4"/>
          <w:lang w:val="vi-VN"/>
        </w:rPr>
        <w:t>Thường trực HĐND huyện đã phối hợp với Ban Thường trực UBMTTQVN huyện tổ chức cho những người ứng cử đại biểu HĐND huyện khóa XX tiếp xúc cử tri để vận động bầu cử; thống nhất phương án tiếp xúc cử tri</w:t>
      </w:r>
      <w:r w:rsidR="0085028F" w:rsidRPr="0085028F">
        <w:rPr>
          <w:rFonts w:eastAsia="MS Mincho"/>
          <w:spacing w:val="4"/>
          <w:lang w:val="vi-VN"/>
        </w:rPr>
        <w:t xml:space="preserve"> trước và</w:t>
      </w:r>
      <w:r w:rsidRPr="00E479FF">
        <w:rPr>
          <w:rFonts w:eastAsia="MS Mincho"/>
          <w:spacing w:val="4"/>
          <w:lang w:val="vi-VN"/>
        </w:rPr>
        <w:t xml:space="preserve"> sau kỳ họp để thông báo kết quả và nội dung chương trình kỳ họp, đồng thời thu thập những ý kiến, kiến nghị của cử tri trình kỳ họp xem xét, giải quyết. </w:t>
      </w:r>
    </w:p>
    <w:p w:rsidR="00583A87" w:rsidRPr="00E479FF" w:rsidRDefault="00583A87" w:rsidP="00AC0A86">
      <w:pPr>
        <w:tabs>
          <w:tab w:val="left" w:pos="-3544"/>
        </w:tabs>
        <w:spacing w:before="120" w:after="120"/>
        <w:ind w:firstLine="567"/>
        <w:jc w:val="both"/>
        <w:rPr>
          <w:rFonts w:eastAsia="MS Mincho"/>
          <w:spacing w:val="4"/>
          <w:lang w:val="vi-VN"/>
        </w:rPr>
      </w:pPr>
      <w:r w:rsidRPr="00E479FF">
        <w:rPr>
          <w:rFonts w:eastAsia="MS Mincho"/>
          <w:spacing w:val="4"/>
          <w:lang w:val="vi-VN"/>
        </w:rPr>
        <w:t>Thường trực HĐND huyện đã phân công thực hiện tốt công tác tiếp dân định kỳ và đột xuất, đã đôn đốc, kiểm tra, xem xét tình hình và đề nghị giải quyết các phản ánh, đơn thư khiếu nại, tố cáo của cử tri.</w:t>
      </w:r>
    </w:p>
    <w:p w:rsidR="00583A87" w:rsidRPr="00636EA2" w:rsidRDefault="003B59F9" w:rsidP="00AC0A86">
      <w:pPr>
        <w:tabs>
          <w:tab w:val="left" w:pos="-3544"/>
        </w:tabs>
        <w:spacing w:before="120" w:after="120"/>
        <w:ind w:firstLine="567"/>
        <w:jc w:val="both"/>
        <w:rPr>
          <w:rFonts w:eastAsia="MS Mincho"/>
          <w:spacing w:val="4"/>
          <w:lang w:val="vi-VN"/>
        </w:rPr>
      </w:pPr>
      <w:r w:rsidRPr="00636EA2">
        <w:rPr>
          <w:rFonts w:eastAsia="MS Mincho"/>
          <w:spacing w:val="4"/>
          <w:lang w:val="vi-VN"/>
        </w:rPr>
        <w:t xml:space="preserve">Do tình hình dịch bệnh Covid-19 diễn biến phức tạp, </w:t>
      </w:r>
      <w:r w:rsidR="00583A87" w:rsidRPr="00E479FF">
        <w:rPr>
          <w:rFonts w:eastAsia="MS Mincho"/>
          <w:spacing w:val="4"/>
          <w:lang w:val="vi-VN"/>
        </w:rPr>
        <w:t>Thường trực HĐND huyện đã thống nhất với Ban Thường trực Ủy ban MTTQ Việt Nam huyện không tổ chức hội nghị tiếp xúc cử tri trực tiếp trước</w:t>
      </w:r>
      <w:r w:rsidRPr="00636EA2">
        <w:rPr>
          <w:rFonts w:eastAsia="MS Mincho"/>
          <w:spacing w:val="4"/>
          <w:lang w:val="vi-VN"/>
        </w:rPr>
        <w:t xml:space="preserve"> và sau</w:t>
      </w:r>
      <w:r w:rsidR="00583A87" w:rsidRPr="00E479FF">
        <w:rPr>
          <w:rFonts w:eastAsia="MS Mincho"/>
          <w:spacing w:val="4"/>
          <w:lang w:val="vi-VN"/>
        </w:rPr>
        <w:t xml:space="preserve"> kỳ họp thứ 2</w:t>
      </w:r>
      <w:r w:rsidRPr="00636EA2">
        <w:rPr>
          <w:rFonts w:eastAsia="MS Mincho"/>
          <w:spacing w:val="4"/>
          <w:lang w:val="vi-VN"/>
        </w:rPr>
        <w:t>, trước kỳ họp thứ 3</w:t>
      </w:r>
      <w:r w:rsidR="00583A87" w:rsidRPr="00E479FF">
        <w:rPr>
          <w:rFonts w:eastAsia="MS Mincho"/>
          <w:spacing w:val="4"/>
          <w:lang w:val="vi-VN"/>
        </w:rPr>
        <w:t xml:space="preserve"> và thay thế bằng hình thức tiếp nhận ý kiến của cử tri qua văn bản và tổng hợp các ý kiến kiến nghị của cử tri đề nghị các cơ quan liên quan trả lời, giải trình… Đồng thời, tập trung chuẩn bị các báo cáo, tờ trình và dự thảo Nghị quyết trình tại kỳ họp. </w:t>
      </w:r>
    </w:p>
    <w:p w:rsidR="005512D6" w:rsidRPr="00E479FF" w:rsidRDefault="003B59F9" w:rsidP="00AC0A86">
      <w:pPr>
        <w:tabs>
          <w:tab w:val="left" w:pos="-3544"/>
        </w:tabs>
        <w:spacing w:before="120" w:after="120"/>
        <w:ind w:firstLine="567"/>
        <w:jc w:val="both"/>
        <w:rPr>
          <w:bCs/>
          <w:spacing w:val="4"/>
          <w:lang w:val="pt-PT"/>
        </w:rPr>
      </w:pPr>
      <w:r w:rsidRPr="00636EA2">
        <w:rPr>
          <w:rFonts w:eastAsia="MS Mincho"/>
          <w:spacing w:val="4"/>
          <w:lang w:val="vi-VN"/>
        </w:rPr>
        <w:t>Qua tổng hợp ý kiến, kiến nghị của cử tri</w:t>
      </w:r>
      <w:r w:rsidR="0085028F" w:rsidRPr="0085028F">
        <w:rPr>
          <w:rFonts w:eastAsia="MS Mincho"/>
          <w:spacing w:val="4"/>
          <w:lang w:val="vi-VN"/>
        </w:rPr>
        <w:t>,</w:t>
      </w:r>
      <w:r w:rsidRPr="00636EA2">
        <w:rPr>
          <w:rFonts w:eastAsia="MS Mincho"/>
          <w:spacing w:val="4"/>
          <w:lang w:val="vi-VN"/>
        </w:rPr>
        <w:t xml:space="preserve"> Thường trực HĐND huyện</w:t>
      </w:r>
      <w:r w:rsidR="00B032F2" w:rsidRPr="00E479FF">
        <w:rPr>
          <w:rFonts w:eastAsia="MS Mincho"/>
          <w:spacing w:val="4"/>
          <w:lang w:val="vi-VN"/>
        </w:rPr>
        <w:t xml:space="preserve"> đã chỉ đạo</w:t>
      </w:r>
      <w:r w:rsidR="00B032F2" w:rsidRPr="00E479FF">
        <w:rPr>
          <w:rFonts w:eastAsia="MS Mincho"/>
          <w:spacing w:val="4"/>
          <w:lang w:val="pt-PT"/>
        </w:rPr>
        <w:t xml:space="preserve"> rà soát </w:t>
      </w:r>
      <w:r w:rsidR="007B3EA5">
        <w:rPr>
          <w:spacing w:val="4"/>
          <w:lang w:val="pt-PT"/>
        </w:rPr>
        <w:t>90</w:t>
      </w:r>
      <w:r w:rsidR="00A06CB2" w:rsidRPr="00E479FF">
        <w:rPr>
          <w:spacing w:val="4"/>
          <w:lang w:val="pt-PT"/>
        </w:rPr>
        <w:t xml:space="preserve"> </w:t>
      </w:r>
      <w:r w:rsidR="005512D6" w:rsidRPr="00E479FF">
        <w:rPr>
          <w:spacing w:val="4"/>
          <w:lang w:val="vi-VN"/>
        </w:rPr>
        <w:t>ý kiến kiến nghị của cử tri</w:t>
      </w:r>
      <w:r w:rsidR="00E9102C" w:rsidRPr="00E479FF">
        <w:rPr>
          <w:rFonts w:eastAsia="MS Mincho"/>
          <w:spacing w:val="4"/>
          <w:lang w:val="vi-VN"/>
        </w:rPr>
        <w:t xml:space="preserve"> thuộc thẩm quyền giải quyết của </w:t>
      </w:r>
      <w:r w:rsidR="00E9102C" w:rsidRPr="00E479FF">
        <w:rPr>
          <w:rFonts w:eastAsia="MS Mincho"/>
          <w:spacing w:val="4"/>
          <w:lang w:val="pt-PT"/>
        </w:rPr>
        <w:t>huyệ</w:t>
      </w:r>
      <w:r w:rsidR="006C15B6" w:rsidRPr="00E479FF">
        <w:rPr>
          <w:rFonts w:eastAsia="MS Mincho"/>
          <w:spacing w:val="4"/>
          <w:lang w:val="pt-PT"/>
        </w:rPr>
        <w:t xml:space="preserve">n, </w:t>
      </w:r>
      <w:r w:rsidR="0032652F" w:rsidRPr="00E479FF">
        <w:rPr>
          <w:spacing w:val="4"/>
          <w:lang w:val="pt-PT"/>
        </w:rPr>
        <w:t>nội dung chủ yếu</w:t>
      </w:r>
      <w:r w:rsidR="0032652F" w:rsidRPr="00E479FF">
        <w:rPr>
          <w:spacing w:val="4"/>
          <w:lang w:val="vi-VN"/>
        </w:rPr>
        <w:t xml:space="preserve"> đề cập </w:t>
      </w:r>
      <w:r w:rsidR="0032652F" w:rsidRPr="00E479FF">
        <w:rPr>
          <w:spacing w:val="4"/>
          <w:lang w:val="pt-PT"/>
        </w:rPr>
        <w:t>về</w:t>
      </w:r>
      <w:r w:rsidR="0032652F" w:rsidRPr="00E479FF">
        <w:rPr>
          <w:spacing w:val="4"/>
          <w:lang w:val="vi-VN"/>
        </w:rPr>
        <w:t xml:space="preserve"> chế độ, chính sách </w:t>
      </w:r>
      <w:r w:rsidR="0032652F" w:rsidRPr="00E479FF">
        <w:rPr>
          <w:spacing w:val="4"/>
          <w:lang w:val="pt-PT"/>
        </w:rPr>
        <w:t>đối với người có công</w:t>
      </w:r>
      <w:r w:rsidR="0032652F" w:rsidRPr="00E479FF">
        <w:rPr>
          <w:spacing w:val="4"/>
          <w:lang w:val="af-ZA"/>
        </w:rPr>
        <w:t xml:space="preserve">, an </w:t>
      </w:r>
      <w:r w:rsidR="0032652F" w:rsidRPr="00E479FF">
        <w:rPr>
          <w:spacing w:val="4"/>
          <w:lang w:val="af-ZA"/>
        </w:rPr>
        <w:lastRenderedPageBreak/>
        <w:t>sinh xã hội</w:t>
      </w:r>
      <w:r w:rsidR="0032652F" w:rsidRPr="00E479FF">
        <w:rPr>
          <w:spacing w:val="4"/>
          <w:lang w:val="vi-VN"/>
        </w:rPr>
        <w:t>; đầu tư xây dựng phục vụ dân sinh;</w:t>
      </w:r>
      <w:r w:rsidR="0032652F" w:rsidRPr="00E479FF">
        <w:rPr>
          <w:spacing w:val="4"/>
          <w:lang w:val="af-ZA"/>
        </w:rPr>
        <w:t xml:space="preserve"> </w:t>
      </w:r>
      <w:r w:rsidR="0032652F" w:rsidRPr="00E479FF">
        <w:rPr>
          <w:spacing w:val="4"/>
          <w:lang w:val="pl-PL"/>
        </w:rPr>
        <w:t>đất đai, tài nguyên và môi trường; nông nghiệp, nông dân và nông thôn; an ninh trật tự, an toàn giao thông...</w:t>
      </w:r>
      <w:r w:rsidR="0032652F" w:rsidRPr="00E479FF">
        <w:rPr>
          <w:rFonts w:eastAsia="MS Mincho"/>
          <w:spacing w:val="4"/>
          <w:lang w:val="vi-VN"/>
        </w:rPr>
        <w:t xml:space="preserve">Thường trực HĐND </w:t>
      </w:r>
      <w:r w:rsidR="0032652F" w:rsidRPr="00E479FF">
        <w:rPr>
          <w:rFonts w:eastAsia="MS Mincho"/>
          <w:spacing w:val="4"/>
          <w:lang w:val="pt-PT"/>
        </w:rPr>
        <w:t>huyện</w:t>
      </w:r>
      <w:r w:rsidR="0032652F" w:rsidRPr="00E479FF">
        <w:rPr>
          <w:rFonts w:eastAsia="MS Mincho"/>
          <w:spacing w:val="4"/>
          <w:lang w:val="vi-VN"/>
        </w:rPr>
        <w:t xml:space="preserve"> đã kịp thời có </w:t>
      </w:r>
      <w:r w:rsidR="006A3812" w:rsidRPr="00E479FF">
        <w:rPr>
          <w:rFonts w:eastAsia="MS Mincho"/>
          <w:spacing w:val="4"/>
          <w:lang w:val="pt-PT"/>
        </w:rPr>
        <w:t>văn bản</w:t>
      </w:r>
      <w:r w:rsidR="0032652F" w:rsidRPr="00E479FF">
        <w:rPr>
          <w:rFonts w:eastAsia="MS Mincho"/>
          <w:spacing w:val="4"/>
          <w:lang w:val="vi-VN"/>
        </w:rPr>
        <w:t xml:space="preserve"> </w:t>
      </w:r>
      <w:r w:rsidR="0032652F" w:rsidRPr="00E479FF">
        <w:rPr>
          <w:rFonts w:eastAsia="MS Mincho"/>
          <w:spacing w:val="4"/>
          <w:lang w:val="pt-PT"/>
        </w:rPr>
        <w:t>đề nghị UBND huyện phân công giải quyết, trả lời theo đúng quy định.</w:t>
      </w:r>
    </w:p>
    <w:p w:rsidR="005512D6" w:rsidRPr="00E479FF" w:rsidRDefault="00F13824" w:rsidP="00AC0A86">
      <w:pPr>
        <w:pStyle w:val="BodyText0"/>
        <w:spacing w:before="120"/>
        <w:ind w:firstLine="567"/>
        <w:rPr>
          <w:b/>
          <w:bCs/>
          <w:spacing w:val="4"/>
          <w:lang w:val="vi-VN"/>
        </w:rPr>
      </w:pPr>
      <w:r w:rsidRPr="00E479FF">
        <w:rPr>
          <w:b/>
          <w:bCs/>
          <w:spacing w:val="4"/>
          <w:lang w:val="pt-PT"/>
        </w:rPr>
        <w:t>6</w:t>
      </w:r>
      <w:r w:rsidR="005512D6" w:rsidRPr="00E479FF">
        <w:rPr>
          <w:b/>
          <w:bCs/>
          <w:spacing w:val="4"/>
          <w:lang w:val="vi-VN"/>
        </w:rPr>
        <w:t>. Tiếp công dân, tiếp nhận và xử lý khiếu nại, tố cáo của công dân</w:t>
      </w:r>
    </w:p>
    <w:p w:rsidR="005512D6" w:rsidRPr="00671A19" w:rsidRDefault="005512D6" w:rsidP="00AC0A86">
      <w:pPr>
        <w:spacing w:before="120" w:after="120"/>
        <w:ind w:firstLine="567"/>
        <w:jc w:val="both"/>
        <w:rPr>
          <w:spacing w:val="4"/>
          <w:shd w:val="clear" w:color="auto" w:fill="FFFFFF"/>
          <w:lang w:val="pt-PT"/>
        </w:rPr>
      </w:pPr>
      <w:r w:rsidRPr="00671A19">
        <w:rPr>
          <w:spacing w:val="4"/>
          <w:lang w:val="vi-VN"/>
        </w:rPr>
        <w:t xml:space="preserve">Thường trực HĐND huyện đã tham gia với UBND huyện </w:t>
      </w:r>
      <w:r w:rsidR="00583A87" w:rsidRPr="00671A19">
        <w:rPr>
          <w:spacing w:val="4"/>
          <w:lang w:val="vi-VN"/>
        </w:rPr>
        <w:t>thực hiện</w:t>
      </w:r>
      <w:r w:rsidRPr="00671A19">
        <w:rPr>
          <w:spacing w:val="4"/>
          <w:lang w:val="vi-VN"/>
        </w:rPr>
        <w:t xml:space="preserve"> tiếp công dân theo định kỳ; tiếp nhận và xử lý </w:t>
      </w:r>
      <w:r w:rsidR="00671A19" w:rsidRPr="00671A19">
        <w:rPr>
          <w:spacing w:val="4"/>
          <w:lang w:val="vi-VN"/>
        </w:rPr>
        <w:t xml:space="preserve">05 </w:t>
      </w:r>
      <w:r w:rsidRPr="00671A19">
        <w:rPr>
          <w:spacing w:val="4"/>
          <w:lang w:val="vi-VN"/>
        </w:rPr>
        <w:t>đơn phản ánh, khiếu nại gửi đến HĐND huyện. Nội dung đơn chủ yếu liên quan đến việc công</w:t>
      </w:r>
      <w:r w:rsidR="002D19CA" w:rsidRPr="00671A19">
        <w:rPr>
          <w:spacing w:val="4"/>
          <w:lang w:val="vi-VN"/>
        </w:rPr>
        <w:t xml:space="preserve"> tác quản lý và sử dụng đất đai, thực hiện chính sách cho người có công, thực hiện đền bù giải phóng mặt bằng</w:t>
      </w:r>
      <w:r w:rsidR="00F85470" w:rsidRPr="00671A19">
        <w:rPr>
          <w:spacing w:val="4"/>
          <w:lang w:val="vi-VN"/>
        </w:rPr>
        <w:t>, vệ sinh môi trường</w:t>
      </w:r>
      <w:r w:rsidR="002D19CA" w:rsidRPr="00671A19">
        <w:rPr>
          <w:spacing w:val="4"/>
          <w:lang w:val="vi-VN"/>
        </w:rPr>
        <w:t>….</w:t>
      </w:r>
      <w:r w:rsidRPr="00671A19">
        <w:rPr>
          <w:spacing w:val="4"/>
          <w:lang w:val="vi-VN"/>
        </w:rPr>
        <w:t xml:space="preserve"> Thường trực HĐND huyện đã chỉ đạo phối hợp và chuyển đến cơ quan có thẩm quyền giải quyết theo thời hạn quy định. </w:t>
      </w:r>
    </w:p>
    <w:p w:rsidR="00B77136" w:rsidRPr="00E479FF" w:rsidRDefault="00103448" w:rsidP="00AC0A86">
      <w:pPr>
        <w:spacing w:before="120" w:after="120"/>
        <w:ind w:firstLine="567"/>
        <w:jc w:val="both"/>
        <w:rPr>
          <w:spacing w:val="4"/>
          <w:lang w:val="vi-VN"/>
        </w:rPr>
      </w:pPr>
      <w:r w:rsidRPr="00E479FF">
        <w:rPr>
          <w:spacing w:val="4"/>
          <w:lang w:val="vi-VN"/>
        </w:rPr>
        <w:t>Qua theo dõi của Thường trực</w:t>
      </w:r>
      <w:r w:rsidRPr="00E479FF">
        <w:rPr>
          <w:spacing w:val="4"/>
          <w:lang w:val="pt-PT"/>
        </w:rPr>
        <w:t xml:space="preserve"> </w:t>
      </w:r>
      <w:r w:rsidR="00FF4956">
        <w:rPr>
          <w:spacing w:val="4"/>
          <w:lang w:val="pt-PT"/>
        </w:rPr>
        <w:t xml:space="preserve">HĐND huyện </w:t>
      </w:r>
      <w:r w:rsidR="00B77136" w:rsidRPr="00E479FF">
        <w:rPr>
          <w:spacing w:val="4"/>
          <w:lang w:val="vi-VN"/>
        </w:rPr>
        <w:t>cho thấy, v</w:t>
      </w:r>
      <w:r w:rsidR="00B77136" w:rsidRPr="00E479FF">
        <w:rPr>
          <w:spacing w:val="4"/>
          <w:lang w:val="it-IT"/>
        </w:rPr>
        <w:t xml:space="preserve">iệc giải quyết khiếu nại, tố cáo của công dân tiếp tục được quan tâm và chỉ đạo chặt chẽ. UBND huyện và các </w:t>
      </w:r>
      <w:r w:rsidR="006A3812" w:rsidRPr="00E479FF">
        <w:rPr>
          <w:spacing w:val="4"/>
          <w:lang w:val="it-IT"/>
        </w:rPr>
        <w:t xml:space="preserve">phòng, </w:t>
      </w:r>
      <w:r w:rsidR="00B77136" w:rsidRPr="00E479FF">
        <w:rPr>
          <w:spacing w:val="4"/>
          <w:lang w:val="it-IT"/>
        </w:rPr>
        <w:t>ban</w:t>
      </w:r>
      <w:r w:rsidR="006A3812" w:rsidRPr="00E479FF">
        <w:rPr>
          <w:spacing w:val="4"/>
          <w:lang w:val="it-IT"/>
        </w:rPr>
        <w:t>, đơn vị</w:t>
      </w:r>
      <w:r w:rsidR="00A76F20" w:rsidRPr="00E479FF">
        <w:rPr>
          <w:spacing w:val="4"/>
          <w:lang w:val="it-IT"/>
        </w:rPr>
        <w:t xml:space="preserve"> có liên quan</w:t>
      </w:r>
      <w:r w:rsidR="00B77136" w:rsidRPr="00E479FF">
        <w:rPr>
          <w:spacing w:val="4"/>
          <w:lang w:val="it-IT"/>
        </w:rPr>
        <w:t xml:space="preserve"> đã tích cực </w:t>
      </w:r>
      <w:r w:rsidR="00B77136" w:rsidRPr="00E479FF">
        <w:rPr>
          <w:spacing w:val="4"/>
          <w:lang w:val="vi-VN"/>
        </w:rPr>
        <w:t xml:space="preserve">giải quyết, </w:t>
      </w:r>
      <w:r w:rsidR="00B77136" w:rsidRPr="00E479FF">
        <w:rPr>
          <w:spacing w:val="4"/>
          <w:lang w:val="it-IT"/>
        </w:rPr>
        <w:t>chỉ đạo</w:t>
      </w:r>
      <w:r w:rsidR="00B77136" w:rsidRPr="00E479FF">
        <w:rPr>
          <w:spacing w:val="4"/>
          <w:shd w:val="clear" w:color="auto" w:fill="FFFFFF"/>
          <w:lang w:val="sv-SE"/>
        </w:rPr>
        <w:t xml:space="preserve"> giải quyết </w:t>
      </w:r>
      <w:r w:rsidR="00A76F20" w:rsidRPr="00E479FF">
        <w:rPr>
          <w:spacing w:val="4"/>
          <w:shd w:val="clear" w:color="auto" w:fill="FFFFFF"/>
          <w:lang w:val="sv-SE"/>
        </w:rPr>
        <w:t>theo</w:t>
      </w:r>
      <w:r w:rsidR="00B77136" w:rsidRPr="00E479FF">
        <w:rPr>
          <w:spacing w:val="4"/>
          <w:shd w:val="clear" w:color="auto" w:fill="FFFFFF"/>
          <w:lang w:val="sv-SE"/>
        </w:rPr>
        <w:t xml:space="preserve"> quy định của pháp luật</w:t>
      </w:r>
      <w:r w:rsidR="00A76F20" w:rsidRPr="00E479FF">
        <w:rPr>
          <w:spacing w:val="4"/>
          <w:shd w:val="clear" w:color="auto" w:fill="FFFFFF"/>
          <w:lang w:val="sv-SE"/>
        </w:rPr>
        <w:t>, đảm bảo</w:t>
      </w:r>
      <w:r w:rsidR="00B77136" w:rsidRPr="00E479FF">
        <w:rPr>
          <w:spacing w:val="4"/>
          <w:shd w:val="clear" w:color="auto" w:fill="FFFFFF"/>
          <w:lang w:val="sv-SE"/>
        </w:rPr>
        <w:t xml:space="preserve"> quyền, lợi ích chính đáng của công dân</w:t>
      </w:r>
      <w:r w:rsidR="00B77136" w:rsidRPr="00E479FF">
        <w:rPr>
          <w:spacing w:val="4"/>
          <w:lang w:val="it-IT"/>
        </w:rPr>
        <w:t xml:space="preserve">. </w:t>
      </w:r>
    </w:p>
    <w:p w:rsidR="00B77136" w:rsidRPr="00E479FF" w:rsidRDefault="00B77136" w:rsidP="00AC0A86">
      <w:pPr>
        <w:spacing w:before="120" w:after="120"/>
        <w:ind w:firstLine="567"/>
        <w:jc w:val="both"/>
        <w:rPr>
          <w:spacing w:val="4"/>
          <w:lang w:val="vi-VN"/>
        </w:rPr>
      </w:pPr>
      <w:r w:rsidRPr="00E479FF">
        <w:rPr>
          <w:spacing w:val="4"/>
          <w:lang w:val="vi-VN"/>
        </w:rPr>
        <w:t>T</w:t>
      </w:r>
      <w:r w:rsidRPr="00E479FF">
        <w:rPr>
          <w:spacing w:val="4"/>
          <w:lang w:val="nl-NL"/>
        </w:rPr>
        <w:t xml:space="preserve">uy vậy, </w:t>
      </w:r>
      <w:r w:rsidRPr="00E479FF">
        <w:rPr>
          <w:spacing w:val="4"/>
          <w:lang w:val="it-IT"/>
        </w:rPr>
        <w:t>chất lượng giải quyết đơn khiếu nại, tố cáo tại một số cơ quan, đơn vị chưa cao,</w:t>
      </w:r>
      <w:r w:rsidRPr="00E479FF">
        <w:rPr>
          <w:spacing w:val="4"/>
          <w:lang w:val="nl-NL"/>
        </w:rPr>
        <w:t xml:space="preserve"> </w:t>
      </w:r>
      <w:r w:rsidRPr="00E479FF">
        <w:rPr>
          <w:spacing w:val="4"/>
          <w:lang w:val="vi-VN"/>
        </w:rPr>
        <w:t xml:space="preserve">tình trạng đơn chậm giải quyết, đơn </w:t>
      </w:r>
      <w:r w:rsidRPr="00E479FF">
        <w:rPr>
          <w:spacing w:val="4"/>
          <w:lang w:val="it-IT"/>
        </w:rPr>
        <w:t>gửi đến nhiều cấp, nhiều ngành, khiếu nại nhiều lần cùng nội dung vẫn còn xảy ra.</w:t>
      </w:r>
    </w:p>
    <w:p w:rsidR="005512D6" w:rsidRPr="00E479FF" w:rsidRDefault="00F13824" w:rsidP="00AC0A86">
      <w:pPr>
        <w:pStyle w:val="BodyTextIndent2"/>
        <w:spacing w:after="120"/>
        <w:ind w:firstLine="567"/>
        <w:rPr>
          <w:b/>
          <w:spacing w:val="4"/>
          <w:szCs w:val="28"/>
          <w:lang w:val="it-IT"/>
        </w:rPr>
      </w:pPr>
      <w:r w:rsidRPr="00E479FF">
        <w:rPr>
          <w:b/>
          <w:spacing w:val="4"/>
          <w:szCs w:val="28"/>
          <w:lang w:val="it-IT"/>
        </w:rPr>
        <w:t>7</w:t>
      </w:r>
      <w:r w:rsidR="005512D6" w:rsidRPr="00E479FF">
        <w:rPr>
          <w:b/>
          <w:spacing w:val="4"/>
          <w:szCs w:val="28"/>
          <w:lang w:val="it-IT"/>
        </w:rPr>
        <w:t>. Một số nhiệm vụ khác</w:t>
      </w:r>
    </w:p>
    <w:p w:rsidR="005512D6" w:rsidRPr="00E479FF" w:rsidRDefault="005512D6" w:rsidP="00AC0A86">
      <w:pPr>
        <w:spacing w:before="120" w:after="120"/>
        <w:ind w:firstLine="567"/>
        <w:jc w:val="both"/>
        <w:rPr>
          <w:spacing w:val="4"/>
          <w:lang w:val="it-IT"/>
        </w:rPr>
      </w:pPr>
      <w:r w:rsidRPr="00E479FF">
        <w:rPr>
          <w:spacing w:val="4"/>
          <w:lang w:val="it-IT"/>
        </w:rPr>
        <w:t>HĐND huyện đã phối hợp chặt chẽ với UBND huyện triển khai thực hiện các chủ trương của Huyện ủy, Ban Thường vụ Huyện ủy về nhiệm vụ phát triển kinh tế - xã hội trên địa bàn. Thực hiện Quy chế hoạt động, Thường trực HĐND huyện đã kịp thời cho ý kiến theo đề nghị của UBND huyện đối với các nội dung, các vấn đề phát sinh giữa</w:t>
      </w:r>
      <w:r w:rsidRPr="00E479FF">
        <w:rPr>
          <w:spacing w:val="4"/>
          <w:lang w:val="pt-BR"/>
        </w:rPr>
        <w:t xml:space="preserve"> hai kỳ họp, đảm bảo tuân thủ các quy định của pháp luật, phù hợp với tình hình thực tế và yêu cầu phát triển kinh tế - xã hội của huyện. </w:t>
      </w:r>
    </w:p>
    <w:p w:rsidR="005512D6" w:rsidRPr="00E479FF" w:rsidRDefault="00D0723D" w:rsidP="00AC0A86">
      <w:pPr>
        <w:pStyle w:val="BodyText0"/>
        <w:spacing w:before="120"/>
        <w:ind w:firstLine="567"/>
        <w:jc w:val="both"/>
        <w:rPr>
          <w:spacing w:val="4"/>
          <w:lang w:val="it-IT"/>
        </w:rPr>
      </w:pPr>
      <w:r>
        <w:rPr>
          <w:spacing w:val="4"/>
          <w:lang w:val="it-IT"/>
        </w:rPr>
        <w:t>P</w:t>
      </w:r>
      <w:r w:rsidR="005512D6" w:rsidRPr="00E479FF">
        <w:rPr>
          <w:spacing w:val="4"/>
          <w:lang w:val="it-IT"/>
        </w:rPr>
        <w:t>hối hợp với Ủy ban MTTQVN huyện</w:t>
      </w:r>
      <w:r w:rsidR="005512D6" w:rsidRPr="00E479FF">
        <w:rPr>
          <w:rFonts w:eastAsia="MS Mincho"/>
          <w:spacing w:val="4"/>
          <w:lang w:val="pt-PT"/>
        </w:rPr>
        <w:t xml:space="preserve"> </w:t>
      </w:r>
      <w:r w:rsidR="00887AD7" w:rsidRPr="00E479FF">
        <w:rPr>
          <w:rFonts w:eastAsia="MS Mincho"/>
          <w:spacing w:val="4"/>
          <w:lang w:val="pt-PT"/>
        </w:rPr>
        <w:t xml:space="preserve">thực hiện </w:t>
      </w:r>
      <w:r w:rsidR="005512D6" w:rsidRPr="00E479FF">
        <w:rPr>
          <w:rFonts w:eastAsia="MS Mincho"/>
          <w:spacing w:val="4"/>
          <w:lang w:val="pt-PT"/>
        </w:rPr>
        <w:t xml:space="preserve">kế hoạch tiếp xúc cử tri của năm </w:t>
      </w:r>
      <w:r w:rsidR="00955D6F" w:rsidRPr="00E479FF">
        <w:rPr>
          <w:rFonts w:eastAsia="MS Mincho"/>
          <w:spacing w:val="4"/>
          <w:lang w:val="pt-PT"/>
        </w:rPr>
        <w:t>202</w:t>
      </w:r>
      <w:r w:rsidR="00583A87" w:rsidRPr="00E479FF">
        <w:rPr>
          <w:rFonts w:eastAsia="MS Mincho"/>
          <w:spacing w:val="4"/>
          <w:lang w:val="pt-PT"/>
        </w:rPr>
        <w:t>1</w:t>
      </w:r>
      <w:r w:rsidR="005512D6" w:rsidRPr="00E479FF">
        <w:rPr>
          <w:rFonts w:eastAsia="MS Mincho"/>
          <w:spacing w:val="4"/>
          <w:lang w:val="pt-PT"/>
        </w:rPr>
        <w:t>. T</w:t>
      </w:r>
      <w:r w:rsidR="005512D6" w:rsidRPr="00E479FF">
        <w:rPr>
          <w:spacing w:val="4"/>
          <w:lang w:val="it-IT"/>
        </w:rPr>
        <w:t>ổ chức cho các đại biểu HĐND tiếp xúc cử tri</w:t>
      </w:r>
      <w:r w:rsidR="00887AD7" w:rsidRPr="00E479FF">
        <w:rPr>
          <w:spacing w:val="4"/>
          <w:lang w:val="it-IT"/>
        </w:rPr>
        <w:t xml:space="preserve"> theo đúng quy định</w:t>
      </w:r>
      <w:r w:rsidR="005512D6" w:rsidRPr="00E479FF">
        <w:rPr>
          <w:spacing w:val="4"/>
          <w:lang w:val="it-IT"/>
        </w:rPr>
        <w:t xml:space="preserve">, phối hợp trong hoạt động giám sát và </w:t>
      </w:r>
      <w:r w:rsidR="005512D6" w:rsidRPr="00E479FF">
        <w:rPr>
          <w:bCs/>
          <w:spacing w:val="4"/>
          <w:lang w:val="it-IT"/>
        </w:rPr>
        <w:t>tuyên truyền, động viên Nhân dân thực hiện các nghị quyết của HĐND huyện và tham gia xây dựng chính quyền cơ sở vững mạnh</w:t>
      </w:r>
      <w:r w:rsidR="005512D6" w:rsidRPr="00E479FF">
        <w:rPr>
          <w:spacing w:val="4"/>
          <w:lang w:val="it-IT"/>
        </w:rPr>
        <w:t xml:space="preserve">. </w:t>
      </w:r>
    </w:p>
    <w:p w:rsidR="003242C5" w:rsidRPr="00E479FF" w:rsidRDefault="005512D6" w:rsidP="00AC0A86">
      <w:pPr>
        <w:spacing w:before="100" w:after="60"/>
        <w:ind w:firstLine="567"/>
        <w:jc w:val="both"/>
        <w:rPr>
          <w:bCs/>
          <w:spacing w:val="4"/>
          <w:lang w:val="pt-PT"/>
        </w:rPr>
      </w:pPr>
      <w:r w:rsidRPr="00E479FF">
        <w:rPr>
          <w:spacing w:val="4"/>
          <w:lang w:val="pt-PT"/>
        </w:rPr>
        <w:t>T</w:t>
      </w:r>
      <w:r w:rsidRPr="00E479FF">
        <w:rPr>
          <w:spacing w:val="4"/>
          <w:lang w:val="it-IT"/>
        </w:rPr>
        <w:t>hường xuyên giữ mối</w:t>
      </w:r>
      <w:r w:rsidRPr="00E479FF">
        <w:rPr>
          <w:spacing w:val="4"/>
          <w:lang w:val="pt-PT"/>
        </w:rPr>
        <w:t xml:space="preserve"> liên hệ phối hợp công tác với Đoàn ĐBQH của tỉnh, đại biểu HĐND tỉnh, UBMT</w:t>
      </w:r>
      <w:r w:rsidR="00D0723D">
        <w:rPr>
          <w:spacing w:val="4"/>
          <w:lang w:val="pt-PT"/>
        </w:rPr>
        <w:t>TQ Việt Nam</w:t>
      </w:r>
      <w:r w:rsidRPr="00E479FF">
        <w:rPr>
          <w:spacing w:val="4"/>
          <w:lang w:val="pt-PT"/>
        </w:rPr>
        <w:t xml:space="preserve"> huyện trong hoạt động giám sát, tiếp xúc cử tri; thực hiện tốt chế độ báo cáo định kỳ cho các cơ quan cấp trên về kết quả thực hiện nhiệm vụ, quyền hạn của HĐND theo luật định.</w:t>
      </w:r>
      <w:r w:rsidR="003242C5" w:rsidRPr="00E479FF">
        <w:rPr>
          <w:spacing w:val="4"/>
          <w:lang w:val="pt-PT"/>
        </w:rPr>
        <w:t xml:space="preserve"> </w:t>
      </w:r>
    </w:p>
    <w:p w:rsidR="00897B73" w:rsidRPr="00E479FF" w:rsidRDefault="001E5891" w:rsidP="00AC0A86">
      <w:pPr>
        <w:spacing w:before="100" w:after="60"/>
        <w:ind w:firstLine="567"/>
        <w:jc w:val="both"/>
        <w:rPr>
          <w:spacing w:val="4"/>
          <w:lang w:val="vi-VN"/>
        </w:rPr>
      </w:pPr>
      <w:r w:rsidRPr="00E479FF">
        <w:rPr>
          <w:spacing w:val="4"/>
          <w:lang w:val="it-IT"/>
        </w:rPr>
        <w:t>T</w:t>
      </w:r>
      <w:r w:rsidR="008D1D9F" w:rsidRPr="00E479FF">
        <w:rPr>
          <w:spacing w:val="4"/>
          <w:lang w:val="it-IT"/>
        </w:rPr>
        <w:t xml:space="preserve">ham gia góp ý đối với các dự thảo luật theo quy định. </w:t>
      </w:r>
      <w:r w:rsidR="008D1D9F" w:rsidRPr="00E479FF">
        <w:rPr>
          <w:spacing w:val="4"/>
          <w:lang w:val="pt-PT"/>
        </w:rPr>
        <w:t>Ph</w:t>
      </w:r>
      <w:r w:rsidR="00D0723D">
        <w:rPr>
          <w:spacing w:val="4"/>
          <w:lang w:val="pt-PT"/>
        </w:rPr>
        <w:t>ối hợp với Trung tâm C</w:t>
      </w:r>
      <w:r w:rsidR="008D1D9F" w:rsidRPr="00E479FF">
        <w:rPr>
          <w:spacing w:val="4"/>
          <w:lang w:val="pt-PT"/>
        </w:rPr>
        <w:t xml:space="preserve">hính trị huyện tổ chức </w:t>
      </w:r>
      <w:r w:rsidR="00D0723D">
        <w:rPr>
          <w:spacing w:val="4"/>
          <w:lang w:val="pt-PT"/>
        </w:rPr>
        <w:t xml:space="preserve">08 </w:t>
      </w:r>
      <w:r w:rsidR="008D1D9F" w:rsidRPr="00E479FF">
        <w:rPr>
          <w:spacing w:val="4"/>
          <w:lang w:val="pt-PT"/>
        </w:rPr>
        <w:t>lớp bồi dưỡng kỹ năng hoạt động cho</w:t>
      </w:r>
      <w:r w:rsidR="00D0723D" w:rsidRPr="00D0723D">
        <w:rPr>
          <w:spacing w:val="4"/>
          <w:lang w:val="pt-PT"/>
        </w:rPr>
        <w:t xml:space="preserve"> </w:t>
      </w:r>
      <w:r w:rsidR="00D0723D">
        <w:rPr>
          <w:spacing w:val="4"/>
          <w:lang w:val="pt-PT"/>
        </w:rPr>
        <w:t>đại biểu HĐND</w:t>
      </w:r>
      <w:r w:rsidR="00D0723D" w:rsidRPr="00D0723D">
        <w:rPr>
          <w:spacing w:val="4"/>
          <w:lang w:val="pt-PT"/>
        </w:rPr>
        <w:t xml:space="preserve"> xã, thị trấn</w:t>
      </w:r>
      <w:r w:rsidR="00D0723D">
        <w:rPr>
          <w:spacing w:val="4"/>
          <w:lang w:val="pt-PT"/>
        </w:rPr>
        <w:t xml:space="preserve"> </w:t>
      </w:r>
      <w:r w:rsidR="00CD215A">
        <w:rPr>
          <w:spacing w:val="4"/>
          <w:lang w:val="pt-PT"/>
        </w:rPr>
        <w:t>với 363/363</w:t>
      </w:r>
      <w:r w:rsidR="008D1D9F" w:rsidRPr="00E479FF">
        <w:rPr>
          <w:spacing w:val="4"/>
          <w:lang w:val="pt-PT"/>
        </w:rPr>
        <w:t xml:space="preserve"> </w:t>
      </w:r>
      <w:r w:rsidR="00D0723D">
        <w:rPr>
          <w:spacing w:val="4"/>
          <w:lang w:val="pt-PT"/>
        </w:rPr>
        <w:t>đại biểu tham gia</w:t>
      </w:r>
      <w:r w:rsidR="008D1D9F" w:rsidRPr="00E479FF">
        <w:rPr>
          <w:spacing w:val="4"/>
          <w:lang w:val="pt-PT"/>
        </w:rPr>
        <w:t>.</w:t>
      </w:r>
      <w:r w:rsidR="00D0723D">
        <w:rPr>
          <w:spacing w:val="4"/>
          <w:lang w:val="it-IT"/>
        </w:rPr>
        <w:t xml:space="preserve"> T</w:t>
      </w:r>
      <w:r w:rsidR="00897B73" w:rsidRPr="00E479FF">
        <w:rPr>
          <w:spacing w:val="4"/>
          <w:lang w:val="it-IT"/>
        </w:rPr>
        <w:t xml:space="preserve">ổ chức Đoàn học tập, trao đổi kinh nghiệm về tổ chức và hoạt động của các cơ quan dân cử tại </w:t>
      </w:r>
      <w:r w:rsidR="00583A87" w:rsidRPr="00E479FF">
        <w:rPr>
          <w:spacing w:val="4"/>
          <w:lang w:val="it-IT"/>
        </w:rPr>
        <w:t xml:space="preserve">Đà Nẵng </w:t>
      </w:r>
      <w:r w:rsidR="00583A87" w:rsidRPr="00E479FF">
        <w:rPr>
          <w:spacing w:val="4"/>
          <w:lang w:val="it-IT"/>
        </w:rPr>
        <w:lastRenderedPageBreak/>
        <w:t>và Quảng Nam</w:t>
      </w:r>
      <w:r w:rsidR="00897B73" w:rsidRPr="00E479FF">
        <w:rPr>
          <w:spacing w:val="4"/>
          <w:lang w:val="it-IT"/>
        </w:rPr>
        <w:t xml:space="preserve">. </w:t>
      </w:r>
      <w:r w:rsidRPr="00E479FF">
        <w:rPr>
          <w:spacing w:val="4"/>
          <w:lang w:val="it-IT"/>
        </w:rPr>
        <w:t>T</w:t>
      </w:r>
      <w:r w:rsidR="00897B73" w:rsidRPr="00E479FF">
        <w:rPr>
          <w:spacing w:val="4"/>
          <w:lang w:val="it-IT"/>
        </w:rPr>
        <w:t>hực hiện phê chuẩn kết quả bầu cử bổ sung các chức danh của HĐND cấp xã nhằm kiện toàn bộ máy đảm bảo hoạt động theo đúng quy định.</w:t>
      </w:r>
    </w:p>
    <w:p w:rsidR="008D1D9F" w:rsidRDefault="005512D6" w:rsidP="00AC0A86">
      <w:pPr>
        <w:tabs>
          <w:tab w:val="left" w:pos="851"/>
        </w:tabs>
        <w:spacing w:before="100" w:after="60"/>
        <w:ind w:firstLine="567"/>
        <w:jc w:val="both"/>
        <w:rPr>
          <w:spacing w:val="4"/>
          <w:lang w:val="it-IT"/>
        </w:rPr>
      </w:pPr>
      <w:r w:rsidRPr="00E479FF">
        <w:rPr>
          <w:spacing w:val="4"/>
          <w:lang w:val="it-IT"/>
        </w:rPr>
        <w:t xml:space="preserve">Thường trực HĐND huyện tập trung chỉ đạo, điều hòa hoạt động của các Ban của HĐND huyện và Văn phòng HĐND và UBND huyện theo đúng chức năng, nhiệm vụ, quyền hạn được pháp luật quy định. Thường xuyên theo dõi kết quả giải quyết, trả lời các kiến nghị của cử tri của UBND huyện và các ngành chức năng. </w:t>
      </w:r>
    </w:p>
    <w:p w:rsidR="009C7AE3" w:rsidRDefault="009C7AE3" w:rsidP="00AC0A86">
      <w:pPr>
        <w:tabs>
          <w:tab w:val="left" w:pos="851"/>
        </w:tabs>
        <w:spacing w:before="100" w:after="60"/>
        <w:ind w:firstLine="567"/>
        <w:jc w:val="both"/>
        <w:rPr>
          <w:b/>
          <w:spacing w:val="4"/>
          <w:lang w:val="it-IT"/>
        </w:rPr>
      </w:pPr>
      <w:r w:rsidRPr="009C7AE3">
        <w:rPr>
          <w:b/>
          <w:spacing w:val="4"/>
          <w:lang w:val="it-IT"/>
        </w:rPr>
        <w:t>II. ĐÁNH GIÁ CHUNG</w:t>
      </w:r>
    </w:p>
    <w:p w:rsidR="009C7AE3" w:rsidRDefault="009C7AE3" w:rsidP="00AC0A86">
      <w:pPr>
        <w:pStyle w:val="ListParagraph"/>
        <w:numPr>
          <w:ilvl w:val="0"/>
          <w:numId w:val="21"/>
        </w:numPr>
        <w:tabs>
          <w:tab w:val="left" w:pos="851"/>
        </w:tabs>
        <w:spacing w:before="100" w:after="60"/>
        <w:ind w:left="0" w:firstLine="567"/>
        <w:jc w:val="both"/>
        <w:rPr>
          <w:b/>
          <w:spacing w:val="4"/>
          <w:lang w:val="it-IT"/>
        </w:rPr>
      </w:pPr>
      <w:r>
        <w:rPr>
          <w:b/>
          <w:spacing w:val="4"/>
          <w:lang w:val="it-IT"/>
        </w:rPr>
        <w:t>Ưu điểm</w:t>
      </w:r>
    </w:p>
    <w:p w:rsidR="009C7AE3" w:rsidRPr="00E479FF" w:rsidRDefault="009C7AE3" w:rsidP="00AC0A86">
      <w:pPr>
        <w:tabs>
          <w:tab w:val="left" w:pos="0"/>
          <w:tab w:val="left" w:pos="851"/>
        </w:tabs>
        <w:spacing w:before="100" w:after="60"/>
        <w:ind w:firstLine="567"/>
        <w:jc w:val="both"/>
        <w:rPr>
          <w:spacing w:val="4"/>
          <w:lang w:val="de-DE"/>
        </w:rPr>
      </w:pPr>
      <w:r w:rsidRPr="009C7AE3">
        <w:rPr>
          <w:spacing w:val="4"/>
          <w:lang w:val="it-IT"/>
        </w:rPr>
        <w:t>Đ</w:t>
      </w:r>
      <w:r>
        <w:rPr>
          <w:spacing w:val="4"/>
          <w:lang w:val="it-IT"/>
        </w:rPr>
        <w:t>ược sự quan tâm chỉ đạo của</w:t>
      </w:r>
      <w:r w:rsidR="003D7675">
        <w:rPr>
          <w:spacing w:val="4"/>
          <w:lang w:val="it-IT"/>
        </w:rPr>
        <w:t xml:space="preserve"> Đoàn đại biểu Quốc hội,</w:t>
      </w:r>
      <w:r>
        <w:rPr>
          <w:spacing w:val="4"/>
          <w:lang w:val="it-IT"/>
        </w:rPr>
        <w:t xml:space="preserve"> </w:t>
      </w:r>
      <w:r w:rsidR="00D0723D">
        <w:rPr>
          <w:spacing w:val="4"/>
          <w:lang w:val="it-IT"/>
        </w:rPr>
        <w:t>Thường trực HĐND tỉnh, Huyện ủy</w:t>
      </w:r>
      <w:r w:rsidRPr="00E479FF">
        <w:rPr>
          <w:bCs/>
          <w:spacing w:val="4"/>
          <w:lang w:val="it-IT"/>
        </w:rPr>
        <w:t>,</w:t>
      </w:r>
      <w:r w:rsidRPr="00E479FF">
        <w:rPr>
          <w:spacing w:val="4"/>
          <w:lang w:val="de-DE"/>
        </w:rPr>
        <w:t xml:space="preserve"> Thường trực HĐND huyện, hai Ban của HĐND huyện, các đại biểu HĐND huyện đã nêu cao tinh thần trách nhiệm, bám sát chương trình công tác trọng tâm, triển khai thực hiện chức năng, nhiệm vụ, chương trình, kế hoạch đề ra, đảm bảo quy định pháp luật. </w:t>
      </w:r>
      <w:r w:rsidRPr="00E479FF">
        <w:rPr>
          <w:bCs/>
          <w:spacing w:val="4"/>
          <w:lang w:val="it-IT"/>
        </w:rPr>
        <w:t>Các n</w:t>
      </w:r>
      <w:r w:rsidRPr="00E479FF">
        <w:rPr>
          <w:spacing w:val="4"/>
          <w:lang w:val="de-DE"/>
        </w:rPr>
        <w:t xml:space="preserve">ghị quyết của HĐND huyện ban hành được triển khai sâu rộng; hoạt động của HĐND huyện nói chung và tại các kỳ họp nói riêng có nhiều đổi mới; hoạt động tiếp xúc cử tri, tiếp công dân, tiếp nhận và xử lý khiếu nại, tố cáo của công dân được quan tâm, chú trọng; mối quan hệ công tác giữa Thường trực HĐND, UBND, UBMT Tổ quốc Việt Nam và các tổ chức đoàn thể, nhân dân ngày càng được tăng cường. </w:t>
      </w:r>
      <w:r w:rsidRPr="00E479FF">
        <w:rPr>
          <w:bCs/>
          <w:spacing w:val="4"/>
          <w:lang w:val="it-IT"/>
        </w:rPr>
        <w:t xml:space="preserve">Hiệu lực và hiệu quả hoạt động của </w:t>
      </w:r>
      <w:r w:rsidRPr="00E479FF">
        <w:rPr>
          <w:spacing w:val="4"/>
          <w:lang w:val="it-IT"/>
        </w:rPr>
        <w:t>HĐND huyện</w:t>
      </w:r>
      <w:r w:rsidRPr="00E479FF">
        <w:rPr>
          <w:bCs/>
          <w:spacing w:val="4"/>
          <w:lang w:val="it-IT"/>
        </w:rPr>
        <w:t xml:space="preserve"> tiếp tục được nâng lên thông qua việc nâng cao chất lượng kỳ họp, chất lượng hoạt động của Thường trực, hai Ban HĐND và mỗi đại biểu </w:t>
      </w:r>
      <w:r w:rsidRPr="00E479FF">
        <w:rPr>
          <w:spacing w:val="4"/>
          <w:lang w:val="it-IT"/>
        </w:rPr>
        <w:t>HĐND huyện</w:t>
      </w:r>
      <w:r w:rsidRPr="00E479FF">
        <w:rPr>
          <w:bCs/>
          <w:spacing w:val="4"/>
          <w:lang w:val="it-IT"/>
        </w:rPr>
        <w:t xml:space="preserve"> không ngừng phấn đấu để thực hiện tốt chức năng nhiệm vụ được giao.</w:t>
      </w:r>
    </w:p>
    <w:p w:rsidR="009C7AE3" w:rsidRDefault="00636EA2" w:rsidP="00AC0A86">
      <w:pPr>
        <w:pStyle w:val="ListParagraph"/>
        <w:numPr>
          <w:ilvl w:val="0"/>
          <w:numId w:val="21"/>
        </w:numPr>
        <w:tabs>
          <w:tab w:val="left" w:pos="851"/>
        </w:tabs>
        <w:spacing w:before="100" w:after="60"/>
        <w:ind w:left="0" w:firstLine="567"/>
        <w:jc w:val="both"/>
        <w:rPr>
          <w:b/>
          <w:spacing w:val="4"/>
          <w:lang w:val="it-IT"/>
        </w:rPr>
      </w:pPr>
      <w:r>
        <w:rPr>
          <w:b/>
          <w:spacing w:val="4"/>
          <w:lang w:val="it-IT"/>
        </w:rPr>
        <w:t xml:space="preserve">Khó khăn </w:t>
      </w:r>
      <w:r w:rsidR="009C7AE3">
        <w:rPr>
          <w:b/>
          <w:spacing w:val="4"/>
          <w:lang w:val="it-IT"/>
        </w:rPr>
        <w:t>, hạn chế</w:t>
      </w:r>
    </w:p>
    <w:p w:rsidR="00636EA2" w:rsidRDefault="00636EA2" w:rsidP="00AC0A86">
      <w:pPr>
        <w:tabs>
          <w:tab w:val="left" w:pos="851"/>
        </w:tabs>
        <w:spacing w:before="100" w:after="60"/>
        <w:ind w:firstLine="567"/>
        <w:jc w:val="both"/>
        <w:rPr>
          <w:spacing w:val="4"/>
          <w:lang w:val="it-IT"/>
        </w:rPr>
      </w:pPr>
      <w:r>
        <w:rPr>
          <w:spacing w:val="4"/>
          <w:lang w:val="it-IT"/>
        </w:rPr>
        <w:t>Tình hình diễn biến phức tạp của đại dịch Covid-19 làm ảnh hưởng đến hoạt động của HĐND huyện.</w:t>
      </w:r>
    </w:p>
    <w:p w:rsidR="009C7AE3" w:rsidRDefault="00636EA2" w:rsidP="00AC0A86">
      <w:pPr>
        <w:tabs>
          <w:tab w:val="left" w:pos="851"/>
        </w:tabs>
        <w:spacing w:before="100" w:after="60"/>
        <w:ind w:firstLine="567"/>
        <w:jc w:val="both"/>
        <w:rPr>
          <w:spacing w:val="4"/>
          <w:lang w:val="it-IT"/>
        </w:rPr>
      </w:pPr>
      <w:r>
        <w:rPr>
          <w:spacing w:val="4"/>
          <w:lang w:val="it-IT"/>
        </w:rPr>
        <w:t xml:space="preserve">Công tác chuẩn bị tài liệu phục vụ kỳ họp HĐND huyện đôi lúc còn chưa kịp thời. </w:t>
      </w:r>
      <w:r w:rsidRPr="00636EA2">
        <w:rPr>
          <w:spacing w:val="4"/>
          <w:lang w:val="it-IT"/>
        </w:rPr>
        <w:t>Một số đơn vị chuẩn bị văn bản trình kỳ họp có lúc còn chậm so với thời gian quy định, ảnh hưởng đến công tác thẩm tra của các ban HĐND huyện và việc nghiên cứ</w:t>
      </w:r>
      <w:r w:rsidR="00D0723D">
        <w:rPr>
          <w:spacing w:val="4"/>
          <w:lang w:val="it-IT"/>
        </w:rPr>
        <w:t>u các văn bản của đại biểu HĐND</w:t>
      </w:r>
      <w:r w:rsidRPr="00636EA2">
        <w:rPr>
          <w:spacing w:val="4"/>
          <w:lang w:val="it-IT"/>
        </w:rPr>
        <w:t>.</w:t>
      </w:r>
    </w:p>
    <w:p w:rsidR="005512D6" w:rsidRPr="00E479FF" w:rsidRDefault="00D0723D" w:rsidP="00AC0A86">
      <w:pPr>
        <w:tabs>
          <w:tab w:val="left" w:pos="-3402"/>
        </w:tabs>
        <w:spacing w:before="100" w:after="60"/>
        <w:ind w:firstLine="567"/>
        <w:jc w:val="both"/>
        <w:rPr>
          <w:rFonts w:eastAsia="MS Mincho"/>
          <w:b/>
          <w:spacing w:val="4"/>
          <w:lang w:val="it-IT"/>
        </w:rPr>
      </w:pPr>
      <w:r>
        <w:rPr>
          <w:b/>
          <w:bCs/>
          <w:spacing w:val="4"/>
          <w:lang w:val="it-IT"/>
        </w:rPr>
        <w:t>I</w:t>
      </w:r>
      <w:r w:rsidR="005512D6" w:rsidRPr="00E479FF">
        <w:rPr>
          <w:b/>
          <w:bCs/>
          <w:spacing w:val="4"/>
          <w:lang w:val="it-IT"/>
        </w:rPr>
        <w:t xml:space="preserve">II. </w:t>
      </w:r>
      <w:r w:rsidR="005512D6" w:rsidRPr="00E479FF">
        <w:rPr>
          <w:rFonts w:eastAsia="MS Mincho"/>
          <w:b/>
          <w:spacing w:val="4"/>
          <w:lang w:val="it-IT"/>
        </w:rPr>
        <w:t xml:space="preserve">NHIỆM VỤ TRỌNG TÂM CỦA HỘI ĐỒNG NHÂN DÂN HUYỆN NĂM </w:t>
      </w:r>
      <w:r w:rsidR="00955D6F" w:rsidRPr="00E479FF">
        <w:rPr>
          <w:rFonts w:eastAsia="MS Mincho"/>
          <w:b/>
          <w:spacing w:val="4"/>
          <w:lang w:val="it-IT"/>
        </w:rPr>
        <w:t>202</w:t>
      </w:r>
      <w:r w:rsidR="004D0F83">
        <w:rPr>
          <w:rFonts w:eastAsia="MS Mincho"/>
          <w:b/>
          <w:spacing w:val="4"/>
          <w:lang w:val="it-IT"/>
        </w:rPr>
        <w:t>2</w:t>
      </w:r>
    </w:p>
    <w:p w:rsidR="005512D6" w:rsidRPr="00E479FF" w:rsidRDefault="005512D6" w:rsidP="00AC0A86">
      <w:pPr>
        <w:spacing w:before="100" w:after="60"/>
        <w:ind w:firstLine="567"/>
        <w:jc w:val="both"/>
        <w:rPr>
          <w:spacing w:val="4"/>
          <w:lang w:val="de-DE"/>
        </w:rPr>
      </w:pPr>
      <w:r w:rsidRPr="00E479FF">
        <w:rPr>
          <w:spacing w:val="4"/>
          <w:lang w:val="de-DE"/>
        </w:rPr>
        <w:t xml:space="preserve">Trên cơ sở quán triệt các </w:t>
      </w:r>
      <w:r w:rsidRPr="00E479FF">
        <w:rPr>
          <w:bCs/>
          <w:spacing w:val="4"/>
          <w:lang w:val="it-IT"/>
        </w:rPr>
        <w:t>chủ trương, chính sách của Đảng, pháp luật của Nhà nước</w:t>
      </w:r>
      <w:r w:rsidRPr="00E479FF">
        <w:rPr>
          <w:spacing w:val="4"/>
          <w:lang w:val="de-DE"/>
        </w:rPr>
        <w:t xml:space="preserve">, Nghị quyết Đại hội Đảng bộ huyện và xuất phát từ tình hình thực tiễn của địa phương, năm </w:t>
      </w:r>
      <w:r w:rsidR="00955D6F" w:rsidRPr="00E479FF">
        <w:rPr>
          <w:spacing w:val="4"/>
          <w:lang w:val="de-DE"/>
        </w:rPr>
        <w:t>202</w:t>
      </w:r>
      <w:r w:rsidR="00E144F3" w:rsidRPr="00E479FF">
        <w:rPr>
          <w:spacing w:val="4"/>
          <w:lang w:val="de-DE"/>
        </w:rPr>
        <w:t>2</w:t>
      </w:r>
      <w:r w:rsidRPr="00E479FF">
        <w:rPr>
          <w:spacing w:val="4"/>
          <w:lang w:val="de-DE"/>
        </w:rPr>
        <w:t>, HĐND huyện tập trung thực hiện một số nhiệm vụ trọng tâm sau:</w:t>
      </w:r>
    </w:p>
    <w:p w:rsidR="005512D6" w:rsidRPr="00E479FF" w:rsidRDefault="005512D6" w:rsidP="00AC0A86">
      <w:pPr>
        <w:spacing w:before="100" w:after="60"/>
        <w:ind w:firstLine="567"/>
        <w:jc w:val="both"/>
        <w:rPr>
          <w:spacing w:val="4"/>
          <w:lang w:val="de-DE"/>
        </w:rPr>
      </w:pPr>
      <w:r w:rsidRPr="00E479FF">
        <w:rPr>
          <w:bCs/>
          <w:spacing w:val="4"/>
          <w:lang w:val="it-IT"/>
        </w:rPr>
        <w:t xml:space="preserve">1. Chuẩn bị, tổ chức các kỳ họp của HĐND huyện đảm bảo theo đúng quy định của pháp luật. </w:t>
      </w:r>
      <w:r w:rsidRPr="00E479FF">
        <w:rPr>
          <w:spacing w:val="4"/>
          <w:lang w:val="de-DE"/>
        </w:rPr>
        <w:t xml:space="preserve">Tiếp tục cải tiến về hình thức, nội dung của các kỳ họp; đổi mới hoạt động thảo luận, chất vấn và trả lời chất vấn tại kỳ họp. Thẩm tra các nghị quyết, báo cáo trình tại kỳ họp đảm bảo kịp thời, với chất lượng ngày càng cao hơn. </w:t>
      </w:r>
    </w:p>
    <w:p w:rsidR="005512D6" w:rsidRPr="00E479FF" w:rsidRDefault="005512D6" w:rsidP="00AC0A86">
      <w:pPr>
        <w:spacing w:before="100" w:after="60"/>
        <w:ind w:firstLine="567"/>
        <w:jc w:val="both"/>
        <w:rPr>
          <w:spacing w:val="4"/>
          <w:lang w:val="it-IT"/>
        </w:rPr>
      </w:pPr>
      <w:r w:rsidRPr="00E479FF">
        <w:rPr>
          <w:spacing w:val="4"/>
          <w:kern w:val="20"/>
          <w:lang w:val="it-IT"/>
        </w:rPr>
        <w:lastRenderedPageBreak/>
        <w:t xml:space="preserve">2. Thực hiện có hiệu quả chương trình giám sát năm </w:t>
      </w:r>
      <w:r w:rsidR="00955D6F" w:rsidRPr="00E479FF">
        <w:rPr>
          <w:spacing w:val="4"/>
          <w:kern w:val="20"/>
          <w:lang w:val="it-IT"/>
        </w:rPr>
        <w:t>202</w:t>
      </w:r>
      <w:r w:rsidR="00E144F3" w:rsidRPr="00E479FF">
        <w:rPr>
          <w:spacing w:val="4"/>
          <w:kern w:val="20"/>
          <w:lang w:val="it-IT"/>
        </w:rPr>
        <w:t>2</w:t>
      </w:r>
      <w:r w:rsidRPr="00E479FF">
        <w:rPr>
          <w:spacing w:val="4"/>
          <w:kern w:val="20"/>
          <w:lang w:val="it-IT"/>
        </w:rPr>
        <w:t xml:space="preserve"> của </w:t>
      </w:r>
      <w:r w:rsidRPr="00E479FF">
        <w:rPr>
          <w:spacing w:val="4"/>
          <w:lang w:val="it-IT"/>
        </w:rPr>
        <w:t>HĐND</w:t>
      </w:r>
      <w:r w:rsidRPr="00E479FF">
        <w:rPr>
          <w:spacing w:val="4"/>
          <w:kern w:val="20"/>
          <w:lang w:val="it-IT"/>
        </w:rPr>
        <w:t xml:space="preserve"> huyện. </w:t>
      </w:r>
      <w:r w:rsidRPr="00E479FF">
        <w:rPr>
          <w:spacing w:val="4"/>
          <w:lang w:val="it-IT"/>
        </w:rPr>
        <w:t xml:space="preserve">Tiếp tục đổi mới về nội dung, phương thức giám sát và lựa chọn đối tượng giám sát phù hợp. Chú trọng công tác giám sát việc thực hiện kết luận của Chủ tọa kỳ họp, kết luận tại các phiên họp thường kỳ của Thường trực HĐND huyện. Thường xuyên theo dõi, đôn đốc các cơ quan, đơn vị thực hiện kết luận sau giám sát. </w:t>
      </w:r>
    </w:p>
    <w:p w:rsidR="005512D6" w:rsidRPr="00E479FF" w:rsidRDefault="005512D6" w:rsidP="00AC0A86">
      <w:pPr>
        <w:spacing w:before="100" w:after="60"/>
        <w:ind w:firstLine="567"/>
        <w:jc w:val="both"/>
        <w:rPr>
          <w:bCs/>
          <w:spacing w:val="4"/>
          <w:lang w:val="it-IT"/>
        </w:rPr>
      </w:pPr>
      <w:r w:rsidRPr="00E479FF">
        <w:rPr>
          <w:bCs/>
          <w:spacing w:val="4"/>
          <w:lang w:val="it-IT"/>
        </w:rPr>
        <w:t xml:space="preserve"> </w:t>
      </w:r>
      <w:r w:rsidR="00536915" w:rsidRPr="00E479FF">
        <w:rPr>
          <w:spacing w:val="4"/>
          <w:lang w:val="vi-VN"/>
        </w:rPr>
        <w:t xml:space="preserve">3. Nâng cao chất lượng ban hành </w:t>
      </w:r>
      <w:r w:rsidR="00536915" w:rsidRPr="00E479FF">
        <w:rPr>
          <w:spacing w:val="4"/>
          <w:lang w:val="de-DE"/>
        </w:rPr>
        <w:t>các nghị quyết</w:t>
      </w:r>
      <w:r w:rsidR="00536915" w:rsidRPr="00E479FF">
        <w:rPr>
          <w:spacing w:val="4"/>
          <w:lang w:val="vi-VN"/>
        </w:rPr>
        <w:t xml:space="preserve"> của HĐND </w:t>
      </w:r>
      <w:r w:rsidR="00536915" w:rsidRPr="00E479FF">
        <w:rPr>
          <w:spacing w:val="4"/>
          <w:lang w:val="it-IT"/>
        </w:rPr>
        <w:t>huyện</w:t>
      </w:r>
      <w:r w:rsidR="00536915" w:rsidRPr="00E479FF">
        <w:rPr>
          <w:spacing w:val="4"/>
          <w:lang w:val="vi-VN"/>
        </w:rPr>
        <w:t xml:space="preserve">, đặc biệt là các nghị quyết liên quan đến </w:t>
      </w:r>
      <w:r w:rsidR="00536915" w:rsidRPr="00E479FF">
        <w:rPr>
          <w:spacing w:val="4"/>
          <w:lang w:val="it-IT"/>
        </w:rPr>
        <w:t>kế hoạch phát triển kinh tế - xã hội năm 202</w:t>
      </w:r>
      <w:r w:rsidR="00E144F3" w:rsidRPr="00E479FF">
        <w:rPr>
          <w:spacing w:val="4"/>
          <w:lang w:val="it-IT"/>
        </w:rPr>
        <w:t>2</w:t>
      </w:r>
      <w:r w:rsidR="00536915" w:rsidRPr="00E479FF">
        <w:rPr>
          <w:spacing w:val="4"/>
          <w:lang w:val="vi-VN"/>
        </w:rPr>
        <w:t xml:space="preserve">; </w:t>
      </w:r>
      <w:r w:rsidR="00536915" w:rsidRPr="00E479FF">
        <w:rPr>
          <w:spacing w:val="4"/>
          <w:lang w:val="it-IT"/>
        </w:rPr>
        <w:t xml:space="preserve">kế hoạch đầu tư công trung hạn 5 năm </w:t>
      </w:r>
      <w:r w:rsidR="00E646F2" w:rsidRPr="00E479FF">
        <w:rPr>
          <w:spacing w:val="4"/>
          <w:lang w:val="it-IT"/>
        </w:rPr>
        <w:t>(</w:t>
      </w:r>
      <w:r w:rsidR="00536915" w:rsidRPr="00E479FF">
        <w:rPr>
          <w:spacing w:val="4"/>
          <w:lang w:val="it-IT"/>
        </w:rPr>
        <w:t xml:space="preserve">2021 </w:t>
      </w:r>
      <w:r w:rsidR="00E646F2" w:rsidRPr="00E479FF">
        <w:rPr>
          <w:spacing w:val="4"/>
          <w:lang w:val="it-IT"/>
        </w:rPr>
        <w:t>–</w:t>
      </w:r>
      <w:r w:rsidR="00536915" w:rsidRPr="00E479FF">
        <w:rPr>
          <w:spacing w:val="4"/>
          <w:lang w:val="it-IT"/>
        </w:rPr>
        <w:t xml:space="preserve"> 2025</w:t>
      </w:r>
      <w:r w:rsidR="00E646F2" w:rsidRPr="00E479FF">
        <w:rPr>
          <w:spacing w:val="4"/>
          <w:lang w:val="it-IT"/>
        </w:rPr>
        <w:t>)</w:t>
      </w:r>
      <w:r w:rsidR="00536915" w:rsidRPr="00E479FF">
        <w:rPr>
          <w:spacing w:val="4"/>
          <w:lang w:val="it-IT"/>
        </w:rPr>
        <w:t>.</w:t>
      </w:r>
      <w:r w:rsidR="00671A19">
        <w:rPr>
          <w:spacing w:val="4"/>
          <w:lang w:val="it-IT"/>
        </w:rPr>
        <w:t xml:space="preserve"> </w:t>
      </w:r>
      <w:r w:rsidRPr="00E479FF">
        <w:rPr>
          <w:bCs/>
          <w:spacing w:val="4"/>
          <w:lang w:val="it-IT"/>
        </w:rPr>
        <w:t>Phối hợp, chỉ đạo các cơ quan</w:t>
      </w:r>
      <w:r w:rsidR="00E646F2" w:rsidRPr="00E479FF">
        <w:rPr>
          <w:bCs/>
          <w:spacing w:val="4"/>
          <w:lang w:val="it-IT"/>
        </w:rPr>
        <w:t>,</w:t>
      </w:r>
      <w:r w:rsidRPr="00E479FF">
        <w:rPr>
          <w:bCs/>
          <w:spacing w:val="4"/>
          <w:lang w:val="it-IT"/>
        </w:rPr>
        <w:t xml:space="preserve"> đơn vị có liên quan chuyển tải các nghị quyết của HĐND huyện đến các cấp, các ngành và toàn thể Nhân dân; cùng với cả hệ thống chính trị phấn đấu thực hiện thắng lợi nhiệm vụ phát triển kinh tế - xã hội năm </w:t>
      </w:r>
      <w:r w:rsidR="00955D6F" w:rsidRPr="00E479FF">
        <w:rPr>
          <w:bCs/>
          <w:spacing w:val="4"/>
          <w:lang w:val="it-IT"/>
        </w:rPr>
        <w:t>202</w:t>
      </w:r>
      <w:r w:rsidR="00E144F3" w:rsidRPr="00E479FF">
        <w:rPr>
          <w:bCs/>
          <w:spacing w:val="4"/>
          <w:lang w:val="it-IT"/>
        </w:rPr>
        <w:t>2</w:t>
      </w:r>
      <w:r w:rsidR="00EB2E5E" w:rsidRPr="00E479FF">
        <w:rPr>
          <w:bCs/>
          <w:spacing w:val="4"/>
          <w:lang w:val="it-IT"/>
        </w:rPr>
        <w:t>.</w:t>
      </w:r>
    </w:p>
    <w:p w:rsidR="005512D6" w:rsidRPr="00E479FF" w:rsidRDefault="00273A6E" w:rsidP="00AC0A86">
      <w:pPr>
        <w:spacing w:before="100" w:after="60"/>
        <w:ind w:firstLine="567"/>
        <w:jc w:val="both"/>
        <w:rPr>
          <w:bCs/>
          <w:spacing w:val="4"/>
          <w:lang w:val="sv-SE"/>
        </w:rPr>
      </w:pPr>
      <w:r w:rsidRPr="00E479FF">
        <w:rPr>
          <w:bCs/>
          <w:iCs/>
          <w:spacing w:val="4"/>
          <w:lang w:val="de-DE"/>
        </w:rPr>
        <w:t>4</w:t>
      </w:r>
      <w:r w:rsidR="005512D6" w:rsidRPr="00E479FF">
        <w:rPr>
          <w:bCs/>
          <w:iCs/>
          <w:spacing w:val="4"/>
          <w:lang w:val="de-DE"/>
        </w:rPr>
        <w:t>. T</w:t>
      </w:r>
      <w:r w:rsidR="005512D6" w:rsidRPr="00E479FF">
        <w:rPr>
          <w:spacing w:val="4"/>
          <w:lang w:val="de-DE"/>
        </w:rPr>
        <w:t xml:space="preserve">iếp tục nâng cao chất lượng hoạt động tiếp xúc cử tri của các đại biểu HĐND huyện, </w:t>
      </w:r>
      <w:r w:rsidR="005512D6" w:rsidRPr="00E479FF">
        <w:rPr>
          <w:bCs/>
          <w:spacing w:val="4"/>
          <w:lang w:val="de-DE"/>
        </w:rPr>
        <w:t xml:space="preserve">phối hợp với UBND huyện </w:t>
      </w:r>
      <w:r w:rsidR="005512D6" w:rsidRPr="00E479FF">
        <w:rPr>
          <w:spacing w:val="4"/>
          <w:lang w:val="de-DE"/>
        </w:rPr>
        <w:t xml:space="preserve">tổ chức </w:t>
      </w:r>
      <w:r w:rsidR="005512D6" w:rsidRPr="00E479FF">
        <w:rPr>
          <w:bCs/>
          <w:spacing w:val="4"/>
          <w:lang w:val="de-DE"/>
        </w:rPr>
        <w:t>các cuộc tiếp xúc theo chuyên đề, tổ chức đối thoại với nhân dân. Chỉ đạo tổng hợp ý kiến, kiến nghị cử tri; theo dõi, đôn đốc, giám sát kịp thời, hiệu quả việc giải quyết ý kiến, kiến nghị chính đáng mà cử tri đề đạt theo đúng quy định.</w:t>
      </w:r>
      <w:r w:rsidR="005512D6" w:rsidRPr="00E479FF">
        <w:rPr>
          <w:bCs/>
          <w:spacing w:val="4"/>
          <w:lang w:val="sv-SE"/>
        </w:rPr>
        <w:t xml:space="preserve"> </w:t>
      </w:r>
    </w:p>
    <w:p w:rsidR="005512D6" w:rsidRPr="00E479FF" w:rsidRDefault="00273A6E" w:rsidP="00AC0A86">
      <w:pPr>
        <w:spacing w:before="100" w:after="60"/>
        <w:ind w:firstLine="567"/>
        <w:jc w:val="both"/>
        <w:rPr>
          <w:spacing w:val="4"/>
          <w:lang w:val="sv-SE"/>
        </w:rPr>
      </w:pPr>
      <w:r w:rsidRPr="00E479FF">
        <w:rPr>
          <w:bCs/>
          <w:spacing w:val="4"/>
          <w:lang w:val="sv-SE"/>
        </w:rPr>
        <w:t>5</w:t>
      </w:r>
      <w:r w:rsidR="005512D6" w:rsidRPr="00E479FF">
        <w:rPr>
          <w:bCs/>
          <w:spacing w:val="4"/>
          <w:lang w:val="sv-SE"/>
        </w:rPr>
        <w:t>. T</w:t>
      </w:r>
      <w:r w:rsidR="005512D6" w:rsidRPr="00E479FF">
        <w:rPr>
          <w:spacing w:val="4"/>
          <w:lang w:val="sv-SE"/>
        </w:rPr>
        <w:t>hực hiện tốt công tác tiếp công dân và phối hợp tiếp công dân định kỳ theo quy định của pháp luật để nắm bắt tâm tư, nguyện vọng và giải quyết khiếu nại, tố cáo của Nhân dân. Đôn đốc UBND huyện và các cơ quan chuyên môn, cơ quan bảo vệ pháp luật giải quyết kịp thời, chất lượng việc khiếu nại, tố cáo của Nhân dân, nhất là những vụ việc cấp bách, tồn đọng chưa được giải quyết triệt để.</w:t>
      </w:r>
    </w:p>
    <w:p w:rsidR="005512D6" w:rsidRDefault="00273A6E" w:rsidP="00AC0A86">
      <w:pPr>
        <w:spacing w:before="100" w:after="60"/>
        <w:ind w:firstLine="567"/>
        <w:jc w:val="both"/>
        <w:rPr>
          <w:spacing w:val="4"/>
          <w:lang w:val="sv-SE"/>
        </w:rPr>
      </w:pPr>
      <w:r w:rsidRPr="00E479FF">
        <w:rPr>
          <w:spacing w:val="4"/>
          <w:lang w:val="sv-SE"/>
        </w:rPr>
        <w:t>6</w:t>
      </w:r>
      <w:r w:rsidR="005512D6" w:rsidRPr="00E479FF">
        <w:rPr>
          <w:spacing w:val="4"/>
          <w:lang w:val="sv-SE"/>
        </w:rPr>
        <w:t>.</w:t>
      </w:r>
      <w:r w:rsidR="00E646F2" w:rsidRPr="00E479FF">
        <w:rPr>
          <w:spacing w:val="4"/>
          <w:lang w:val="sv-SE"/>
        </w:rPr>
        <w:t xml:space="preserve"> </w:t>
      </w:r>
      <w:r w:rsidR="005512D6" w:rsidRPr="00E479FF">
        <w:rPr>
          <w:spacing w:val="4"/>
          <w:lang w:val="sv-SE"/>
        </w:rPr>
        <w:t>Phối hợp chặt chẽ với UBND huyện và Ủy ban MTTQVN huyện và các cơ quan liên quan khác trong việc thực hiện quy chế hoạt động và các nhiệm vụ k</w:t>
      </w:r>
      <w:r w:rsidR="00E646F2" w:rsidRPr="00E479FF">
        <w:rPr>
          <w:spacing w:val="4"/>
          <w:lang w:val="sv-SE"/>
        </w:rPr>
        <w:t>hác theo quy định của pháp luật.</w:t>
      </w:r>
    </w:p>
    <w:p w:rsidR="00063055" w:rsidRPr="00E479FF" w:rsidRDefault="00063055" w:rsidP="00AC0A86">
      <w:pPr>
        <w:spacing w:before="100" w:after="60"/>
        <w:ind w:firstLine="567"/>
        <w:jc w:val="both"/>
        <w:rPr>
          <w:spacing w:val="4"/>
          <w:lang w:val="sv-SE"/>
        </w:rPr>
      </w:pPr>
      <w:r>
        <w:rPr>
          <w:spacing w:val="4"/>
          <w:lang w:val="sv-SE"/>
        </w:rPr>
        <w:t xml:space="preserve">7. </w:t>
      </w:r>
      <w:r w:rsidRPr="004608EC">
        <w:rPr>
          <w:lang w:val="vi-VN"/>
        </w:rPr>
        <w:t>Tiếp tục thực hiện tốt công tác phòng, chống dịch bệnh Covid-19 và thực hiện các hoạt động đảm bảo yêu cầu công tác phòng, chống dịch.</w:t>
      </w:r>
    </w:p>
    <w:p w:rsidR="00FB2FE9" w:rsidRDefault="00FB2FE9" w:rsidP="00AC0A86">
      <w:pPr>
        <w:pStyle w:val="BodyTextIndent"/>
        <w:spacing w:before="100" w:after="60"/>
        <w:ind w:left="0" w:firstLine="567"/>
        <w:jc w:val="both"/>
        <w:rPr>
          <w:spacing w:val="-6"/>
          <w:lang w:val="sv-SE"/>
        </w:rPr>
      </w:pPr>
      <w:r w:rsidRPr="00E479FF">
        <w:rPr>
          <w:spacing w:val="-6"/>
          <w:lang w:val="sv-SE"/>
        </w:rPr>
        <w:t xml:space="preserve">Trên đây là kết quả hoạt động </w:t>
      </w:r>
      <w:r w:rsidR="00315305" w:rsidRPr="00E479FF">
        <w:rPr>
          <w:spacing w:val="-6"/>
          <w:lang w:val="sv-SE"/>
        </w:rPr>
        <w:t xml:space="preserve">năm </w:t>
      </w:r>
      <w:r w:rsidR="00955D6F" w:rsidRPr="00E479FF">
        <w:rPr>
          <w:spacing w:val="-6"/>
          <w:lang w:val="sv-SE"/>
        </w:rPr>
        <w:t>202</w:t>
      </w:r>
      <w:r w:rsidR="00E144F3" w:rsidRPr="00E479FF">
        <w:rPr>
          <w:spacing w:val="-6"/>
          <w:lang w:val="sv-SE"/>
        </w:rPr>
        <w:t>1</w:t>
      </w:r>
      <w:r w:rsidR="00315305" w:rsidRPr="00E479FF">
        <w:rPr>
          <w:spacing w:val="-6"/>
          <w:lang w:val="sv-SE"/>
        </w:rPr>
        <w:t xml:space="preserve">, nhiệm vụ trọng tâm năm </w:t>
      </w:r>
      <w:r w:rsidR="00955D6F" w:rsidRPr="00E479FF">
        <w:rPr>
          <w:spacing w:val="-6"/>
          <w:lang w:val="sv-SE"/>
        </w:rPr>
        <w:t>202</w:t>
      </w:r>
      <w:r w:rsidR="00E144F3" w:rsidRPr="00E479FF">
        <w:rPr>
          <w:spacing w:val="-6"/>
          <w:lang w:val="sv-SE"/>
        </w:rPr>
        <w:t>2</w:t>
      </w:r>
      <w:r w:rsidRPr="00E479FF">
        <w:rPr>
          <w:spacing w:val="-6"/>
          <w:lang w:val="sv-SE"/>
        </w:rPr>
        <w:t xml:space="preserve"> của Hội đồng nhân dân </w:t>
      </w:r>
      <w:r w:rsidR="004414B0" w:rsidRPr="00E479FF">
        <w:rPr>
          <w:spacing w:val="-6"/>
          <w:lang w:val="sv-SE"/>
        </w:rPr>
        <w:t>huyện</w:t>
      </w:r>
      <w:r w:rsidR="00315305" w:rsidRPr="00E479FF">
        <w:rPr>
          <w:spacing w:val="-6"/>
          <w:lang w:val="sv-SE"/>
        </w:rPr>
        <w:t xml:space="preserve">, Thường </w:t>
      </w:r>
      <w:r w:rsidR="00414824">
        <w:rPr>
          <w:spacing w:val="-6"/>
          <w:lang w:val="sv-SE"/>
        </w:rPr>
        <w:t xml:space="preserve"> </w:t>
      </w:r>
      <w:r w:rsidR="00315305" w:rsidRPr="00E479FF">
        <w:rPr>
          <w:spacing w:val="-6"/>
          <w:lang w:val="sv-SE"/>
        </w:rPr>
        <w:t>trực HĐND huyện báo cáo HĐND huyện</w:t>
      </w:r>
      <w:r w:rsidRPr="00E479FF">
        <w:rPr>
          <w:spacing w:val="-6"/>
          <w:lang w:val="sv-SE"/>
        </w:rPr>
        <w:t>./.</w:t>
      </w:r>
    </w:p>
    <w:p w:rsidR="00AC0A86" w:rsidRPr="00E479FF" w:rsidRDefault="00AC0A86" w:rsidP="00AC0A86">
      <w:pPr>
        <w:pStyle w:val="BodyTextIndent"/>
        <w:spacing w:before="100" w:after="60"/>
        <w:ind w:left="0" w:firstLine="567"/>
        <w:jc w:val="both"/>
        <w:rPr>
          <w:spacing w:val="-6"/>
          <w:lang w:val="sv-SE"/>
        </w:rPr>
      </w:pPr>
    </w:p>
    <w:tbl>
      <w:tblPr>
        <w:tblW w:w="0" w:type="auto"/>
        <w:tblLayout w:type="fixed"/>
        <w:tblLook w:val="04A0" w:firstRow="1" w:lastRow="0" w:firstColumn="1" w:lastColumn="0" w:noHBand="0" w:noVBand="1"/>
      </w:tblPr>
      <w:tblGrid>
        <w:gridCol w:w="4361"/>
        <w:gridCol w:w="4927"/>
      </w:tblGrid>
      <w:tr w:rsidR="00876C20" w:rsidRPr="00E479FF" w:rsidTr="00876C20">
        <w:tc>
          <w:tcPr>
            <w:tcW w:w="4361" w:type="dxa"/>
            <w:hideMark/>
          </w:tcPr>
          <w:p w:rsidR="00876C20" w:rsidRPr="00E479FF" w:rsidRDefault="00876C20">
            <w:pPr>
              <w:rPr>
                <w:b/>
                <w:bCs/>
                <w:i/>
                <w:iCs/>
                <w:noProof/>
                <w:spacing w:val="-6"/>
                <w:sz w:val="24"/>
                <w:szCs w:val="24"/>
                <w:lang w:val="sv-SE"/>
              </w:rPr>
            </w:pPr>
            <w:r w:rsidRPr="00E479FF">
              <w:rPr>
                <w:b/>
                <w:bCs/>
                <w:i/>
                <w:iCs/>
                <w:spacing w:val="-6"/>
                <w:sz w:val="24"/>
                <w:szCs w:val="24"/>
                <w:lang w:val="sv-SE"/>
              </w:rPr>
              <w:t>Nơi nhận:</w:t>
            </w:r>
          </w:p>
          <w:p w:rsidR="00876C20" w:rsidRPr="00E479FF" w:rsidRDefault="00876C20">
            <w:pPr>
              <w:rPr>
                <w:spacing w:val="-6"/>
                <w:sz w:val="22"/>
                <w:szCs w:val="22"/>
                <w:lang w:val="sv-SE"/>
              </w:rPr>
            </w:pPr>
            <w:r w:rsidRPr="00E479FF">
              <w:rPr>
                <w:spacing w:val="-6"/>
                <w:lang w:val="sv-SE"/>
              </w:rPr>
              <w:t xml:space="preserve">- </w:t>
            </w:r>
            <w:r w:rsidRPr="00E479FF">
              <w:rPr>
                <w:spacing w:val="-6"/>
                <w:sz w:val="22"/>
                <w:szCs w:val="22"/>
                <w:lang w:val="sv-SE"/>
              </w:rPr>
              <w:t>TT HĐND tỉnh;</w:t>
            </w:r>
          </w:p>
          <w:p w:rsidR="00876C20" w:rsidRPr="00E479FF" w:rsidRDefault="00876C20">
            <w:pPr>
              <w:rPr>
                <w:spacing w:val="-6"/>
                <w:sz w:val="22"/>
                <w:szCs w:val="22"/>
                <w:lang w:val="sv-SE"/>
              </w:rPr>
            </w:pPr>
            <w:r w:rsidRPr="00E479FF">
              <w:rPr>
                <w:spacing w:val="-6"/>
                <w:sz w:val="22"/>
                <w:szCs w:val="22"/>
                <w:lang w:val="sv-SE"/>
              </w:rPr>
              <w:t>- TVHU;</w:t>
            </w:r>
          </w:p>
          <w:p w:rsidR="00876C20" w:rsidRPr="00E479FF" w:rsidRDefault="00876C20">
            <w:pPr>
              <w:rPr>
                <w:spacing w:val="-6"/>
                <w:sz w:val="22"/>
                <w:szCs w:val="22"/>
                <w:lang w:val="sv-SE"/>
              </w:rPr>
            </w:pPr>
            <w:r w:rsidRPr="00E479FF">
              <w:rPr>
                <w:spacing w:val="-6"/>
                <w:sz w:val="22"/>
                <w:szCs w:val="22"/>
                <w:lang w:val="sv-SE"/>
              </w:rPr>
              <w:t>- TT HĐND huyện;</w:t>
            </w:r>
          </w:p>
          <w:p w:rsidR="00876C20" w:rsidRPr="00E479FF" w:rsidRDefault="00876C20">
            <w:pPr>
              <w:rPr>
                <w:spacing w:val="-6"/>
                <w:sz w:val="22"/>
                <w:szCs w:val="22"/>
                <w:lang w:val="sv-SE"/>
              </w:rPr>
            </w:pPr>
            <w:r w:rsidRPr="00E479FF">
              <w:rPr>
                <w:spacing w:val="-6"/>
                <w:sz w:val="22"/>
                <w:szCs w:val="22"/>
                <w:lang w:val="sv-SE"/>
              </w:rPr>
              <w:t>- UBND huyện;</w:t>
            </w:r>
          </w:p>
          <w:p w:rsidR="00876C20" w:rsidRPr="00E479FF" w:rsidRDefault="00876C20">
            <w:pPr>
              <w:rPr>
                <w:spacing w:val="-6"/>
                <w:sz w:val="22"/>
                <w:szCs w:val="22"/>
                <w:lang w:val="sv-SE"/>
              </w:rPr>
            </w:pPr>
            <w:r w:rsidRPr="00E479FF">
              <w:rPr>
                <w:spacing w:val="-6"/>
                <w:sz w:val="22"/>
                <w:szCs w:val="22"/>
                <w:lang w:val="sv-SE"/>
              </w:rPr>
              <w:t>- Các ban HĐND huyện; đại biểu HĐND;</w:t>
            </w:r>
          </w:p>
          <w:p w:rsidR="00876C20" w:rsidRPr="00E479FF" w:rsidRDefault="00876C20">
            <w:pPr>
              <w:rPr>
                <w:spacing w:val="-6"/>
                <w:sz w:val="22"/>
                <w:szCs w:val="22"/>
                <w:lang w:val="sv-SE"/>
              </w:rPr>
            </w:pPr>
            <w:r w:rsidRPr="00E479FF">
              <w:rPr>
                <w:spacing w:val="-6"/>
                <w:sz w:val="22"/>
                <w:szCs w:val="22"/>
                <w:lang w:val="sv-SE"/>
              </w:rPr>
              <w:t>- TT HĐND các xã, TT;</w:t>
            </w:r>
          </w:p>
          <w:p w:rsidR="00876C20" w:rsidRPr="00E479FF" w:rsidRDefault="00876C20" w:rsidP="00AC0A86">
            <w:pPr>
              <w:rPr>
                <w:noProof/>
                <w:spacing w:val="-6"/>
                <w:sz w:val="24"/>
                <w:szCs w:val="24"/>
              </w:rPr>
            </w:pPr>
            <w:r w:rsidRPr="00E479FF">
              <w:rPr>
                <w:spacing w:val="-6"/>
                <w:sz w:val="22"/>
                <w:szCs w:val="22"/>
              </w:rPr>
              <w:t>- Lưu: HĐND.</w:t>
            </w:r>
          </w:p>
        </w:tc>
        <w:tc>
          <w:tcPr>
            <w:tcW w:w="4927" w:type="dxa"/>
          </w:tcPr>
          <w:p w:rsidR="00876C20" w:rsidRPr="00E479FF" w:rsidRDefault="00876C20">
            <w:pPr>
              <w:jc w:val="center"/>
              <w:rPr>
                <w:b/>
                <w:noProof/>
                <w:spacing w:val="-6"/>
              </w:rPr>
            </w:pPr>
            <w:bookmarkStart w:id="0" w:name="_GoBack"/>
            <w:bookmarkEnd w:id="0"/>
            <w:r w:rsidRPr="00E479FF">
              <w:rPr>
                <w:b/>
                <w:spacing w:val="-6"/>
              </w:rPr>
              <w:t>TM. THƯỜNG TRỰC HĐND</w:t>
            </w:r>
          </w:p>
          <w:p w:rsidR="00876C20" w:rsidRPr="00E479FF" w:rsidRDefault="00876C20">
            <w:pPr>
              <w:jc w:val="center"/>
              <w:rPr>
                <w:b/>
                <w:spacing w:val="-6"/>
                <w:sz w:val="24"/>
                <w:szCs w:val="24"/>
              </w:rPr>
            </w:pPr>
            <w:r w:rsidRPr="00E479FF">
              <w:rPr>
                <w:b/>
                <w:spacing w:val="-6"/>
              </w:rPr>
              <w:t>PHÓ CHỦ TỊCH</w:t>
            </w:r>
          </w:p>
          <w:p w:rsidR="00876C20" w:rsidRPr="00E479FF" w:rsidRDefault="00876C20">
            <w:pPr>
              <w:jc w:val="center"/>
              <w:rPr>
                <w:b/>
                <w:spacing w:val="-6"/>
              </w:rPr>
            </w:pPr>
          </w:p>
          <w:p w:rsidR="00876C20" w:rsidRDefault="00876C20">
            <w:pPr>
              <w:jc w:val="center"/>
              <w:rPr>
                <w:b/>
                <w:spacing w:val="-6"/>
              </w:rPr>
            </w:pPr>
          </w:p>
          <w:p w:rsidR="00AC0A86" w:rsidRPr="00E479FF" w:rsidRDefault="00AC0A86">
            <w:pPr>
              <w:jc w:val="center"/>
              <w:rPr>
                <w:b/>
                <w:spacing w:val="-6"/>
              </w:rPr>
            </w:pPr>
          </w:p>
          <w:p w:rsidR="00876C20" w:rsidRPr="00E479FF" w:rsidRDefault="00876C20">
            <w:pPr>
              <w:jc w:val="center"/>
              <w:rPr>
                <w:b/>
                <w:spacing w:val="-6"/>
              </w:rPr>
            </w:pPr>
          </w:p>
          <w:p w:rsidR="00876C20" w:rsidRPr="00E479FF" w:rsidRDefault="00E144F3">
            <w:pPr>
              <w:jc w:val="center"/>
              <w:rPr>
                <w:b/>
                <w:noProof/>
                <w:spacing w:val="-6"/>
              </w:rPr>
            </w:pPr>
            <w:r w:rsidRPr="00E479FF">
              <w:rPr>
                <w:b/>
                <w:spacing w:val="-6"/>
              </w:rPr>
              <w:t>Lê Thị Minh Hải</w:t>
            </w:r>
          </w:p>
        </w:tc>
      </w:tr>
    </w:tbl>
    <w:p w:rsidR="00876C20" w:rsidRPr="00E479FF" w:rsidRDefault="00876C20" w:rsidP="00875D2D">
      <w:pPr>
        <w:spacing w:before="40" w:after="40"/>
        <w:ind w:firstLine="831"/>
        <w:jc w:val="both"/>
      </w:pPr>
    </w:p>
    <w:p w:rsidR="0093506E" w:rsidRPr="00E479FF" w:rsidRDefault="0093506E" w:rsidP="0093506E">
      <w:pPr>
        <w:ind w:firstLine="560"/>
        <w:rPr>
          <w:sz w:val="22"/>
        </w:rPr>
      </w:pPr>
    </w:p>
    <w:p w:rsidR="0093506E" w:rsidRPr="00E479FF" w:rsidRDefault="0093506E" w:rsidP="000660CC">
      <w:pPr>
        <w:spacing w:before="60" w:after="60"/>
        <w:ind w:firstLine="567"/>
        <w:jc w:val="both"/>
      </w:pPr>
    </w:p>
    <w:sectPr w:rsidR="0093506E" w:rsidRPr="00E479FF" w:rsidSect="00AC0A86">
      <w:headerReference w:type="default" r:id="rId9"/>
      <w:footerReference w:type="even" r:id="rId10"/>
      <w:headerReference w:type="first" r:id="rId11"/>
      <w:pgSz w:w="11907" w:h="16840" w:code="9"/>
      <w:pgMar w:top="964" w:right="1021" w:bottom="964" w:left="1588"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9F" w:rsidRDefault="007C249F">
      <w:r>
        <w:separator/>
      </w:r>
    </w:p>
  </w:endnote>
  <w:endnote w:type="continuationSeparator" w:id="0">
    <w:p w:rsidR="007C249F" w:rsidRDefault="007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A3"/>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55" w:rsidRDefault="00CD1E55" w:rsidP="007D5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E55" w:rsidRDefault="00CD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9F" w:rsidRDefault="007C249F">
      <w:r>
        <w:separator/>
      </w:r>
    </w:p>
  </w:footnote>
  <w:footnote w:type="continuationSeparator" w:id="0">
    <w:p w:rsidR="007C249F" w:rsidRDefault="007C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50" w:rsidRDefault="00B77E50">
    <w:pPr>
      <w:pStyle w:val="Header"/>
      <w:jc w:val="center"/>
    </w:pPr>
    <w:r>
      <w:fldChar w:fldCharType="begin"/>
    </w:r>
    <w:r>
      <w:instrText xml:space="preserve"> PAGE   \* MERGEFORMAT </w:instrText>
    </w:r>
    <w:r>
      <w:fldChar w:fldCharType="separate"/>
    </w:r>
    <w:r w:rsidR="00AC0A86">
      <w:rPr>
        <w:noProof/>
      </w:rPr>
      <w:t>2</w:t>
    </w:r>
    <w:r>
      <w:rPr>
        <w:noProof/>
      </w:rPr>
      <w:fldChar w:fldCharType="end"/>
    </w:r>
  </w:p>
  <w:p w:rsidR="00B77E50" w:rsidRDefault="00B77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50" w:rsidRDefault="00B77E50">
    <w:pPr>
      <w:pStyle w:val="Header"/>
      <w:jc w:val="center"/>
    </w:pPr>
  </w:p>
  <w:p w:rsidR="00B77E50" w:rsidRDefault="00B77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strike w:val="0"/>
        <w:color w:val="000000"/>
        <w:spacing w:val="0"/>
        <w:w w:val="100"/>
        <w:position w:val="0"/>
        <w:sz w:val="19"/>
        <w:szCs w:val="19"/>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3">
    <w:nsid w:val="00000009"/>
    <w:multiLevelType w:val="multilevel"/>
    <w:tmpl w:val="00000008"/>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A231DAE"/>
    <w:multiLevelType w:val="hybridMultilevel"/>
    <w:tmpl w:val="CE88F43C"/>
    <w:lvl w:ilvl="0" w:tplc="C3422C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6"/>
        </w:tabs>
        <w:ind w:left="1806" w:hanging="360"/>
      </w:pPr>
    </w:lvl>
    <w:lvl w:ilvl="2" w:tplc="0409001B" w:tentative="1">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abstractNum w:abstractNumId="6">
    <w:nsid w:val="1007029D"/>
    <w:multiLevelType w:val="hybridMultilevel"/>
    <w:tmpl w:val="0610F4CC"/>
    <w:lvl w:ilvl="0" w:tplc="BE5AF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D3DEA"/>
    <w:multiLevelType w:val="hybridMultilevel"/>
    <w:tmpl w:val="E78A4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BA7C9B"/>
    <w:multiLevelType w:val="multilevel"/>
    <w:tmpl w:val="39C6C34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5"/>
        </w:tabs>
        <w:ind w:left="1445"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5094B5F"/>
    <w:multiLevelType w:val="hybridMultilevel"/>
    <w:tmpl w:val="AA96B048"/>
    <w:lvl w:ilvl="0" w:tplc="016CD1F2">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nsid w:val="35EE2BBC"/>
    <w:multiLevelType w:val="hybridMultilevel"/>
    <w:tmpl w:val="4FD298F6"/>
    <w:lvl w:ilvl="0" w:tplc="DDC0CBD6">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1">
    <w:nsid w:val="3F25297B"/>
    <w:multiLevelType w:val="hybridMultilevel"/>
    <w:tmpl w:val="9232F4E4"/>
    <w:lvl w:ilvl="0" w:tplc="FD5680E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71831"/>
    <w:multiLevelType w:val="multilevel"/>
    <w:tmpl w:val="A77A8D64"/>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50EB1E9C"/>
    <w:multiLevelType w:val="hybridMultilevel"/>
    <w:tmpl w:val="B70E2882"/>
    <w:lvl w:ilvl="0" w:tplc="6890E542">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54017751"/>
    <w:multiLevelType w:val="hybridMultilevel"/>
    <w:tmpl w:val="B58EA574"/>
    <w:lvl w:ilvl="0" w:tplc="C040CFC8">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5">
    <w:nsid w:val="5B8D0280"/>
    <w:multiLevelType w:val="hybridMultilevel"/>
    <w:tmpl w:val="25C8CBA8"/>
    <w:lvl w:ilvl="0" w:tplc="4B58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BB671B"/>
    <w:multiLevelType w:val="hybridMultilevel"/>
    <w:tmpl w:val="434C0AB6"/>
    <w:lvl w:ilvl="0" w:tplc="460CB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70211CC"/>
    <w:multiLevelType w:val="hybridMultilevel"/>
    <w:tmpl w:val="AD9010DE"/>
    <w:lvl w:ilvl="0" w:tplc="55DC725C">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FE03FAD"/>
    <w:multiLevelType w:val="hybridMultilevel"/>
    <w:tmpl w:val="8B2ECF08"/>
    <w:lvl w:ilvl="0" w:tplc="865C0EE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nsid w:val="71255EC3"/>
    <w:multiLevelType w:val="hybridMultilevel"/>
    <w:tmpl w:val="146610CA"/>
    <w:lvl w:ilvl="0" w:tplc="9E98C26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7A418DF"/>
    <w:multiLevelType w:val="hybridMultilevel"/>
    <w:tmpl w:val="BE7ADADA"/>
    <w:lvl w:ilvl="0" w:tplc="E6864F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4D2072"/>
    <w:multiLevelType w:val="hybridMultilevel"/>
    <w:tmpl w:val="F0C093EC"/>
    <w:lvl w:ilvl="0" w:tplc="6588716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1"/>
  </w:num>
  <w:num w:numId="3">
    <w:abstractNumId w:val="18"/>
  </w:num>
  <w:num w:numId="4">
    <w:abstractNumId w:val="6"/>
  </w:num>
  <w:num w:numId="5">
    <w:abstractNumId w:val="15"/>
  </w:num>
  <w:num w:numId="6">
    <w:abstractNumId w:val="20"/>
  </w:num>
  <w:num w:numId="7">
    <w:abstractNumId w:val="19"/>
  </w:num>
  <w:num w:numId="8">
    <w:abstractNumId w:val="14"/>
  </w:num>
  <w:num w:numId="9">
    <w:abstractNumId w:val="13"/>
  </w:num>
  <w:num w:numId="10">
    <w:abstractNumId w:val="9"/>
  </w:num>
  <w:num w:numId="11">
    <w:abstractNumId w:val="11"/>
  </w:num>
  <w:num w:numId="12">
    <w:abstractNumId w:val="0"/>
  </w:num>
  <w:num w:numId="13">
    <w:abstractNumId w:val="1"/>
  </w:num>
  <w:num w:numId="14">
    <w:abstractNumId w:val="2"/>
  </w:num>
  <w:num w:numId="15">
    <w:abstractNumId w:val="3"/>
  </w:num>
  <w:num w:numId="16">
    <w:abstractNumId w:val="5"/>
  </w:num>
  <w:num w:numId="17">
    <w:abstractNumId w:val="8"/>
  </w:num>
  <w:num w:numId="18">
    <w:abstractNumId w:val="12"/>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C4"/>
    <w:rsid w:val="00000076"/>
    <w:rsid w:val="00000395"/>
    <w:rsid w:val="00000918"/>
    <w:rsid w:val="00006532"/>
    <w:rsid w:val="00006DDD"/>
    <w:rsid w:val="000072BC"/>
    <w:rsid w:val="00012F3D"/>
    <w:rsid w:val="0001384A"/>
    <w:rsid w:val="0001555D"/>
    <w:rsid w:val="00016554"/>
    <w:rsid w:val="000178A1"/>
    <w:rsid w:val="00017A57"/>
    <w:rsid w:val="00017ADA"/>
    <w:rsid w:val="00017D88"/>
    <w:rsid w:val="0002005E"/>
    <w:rsid w:val="00020243"/>
    <w:rsid w:val="00020987"/>
    <w:rsid w:val="0002183C"/>
    <w:rsid w:val="00021E3D"/>
    <w:rsid w:val="000221EF"/>
    <w:rsid w:val="0002224F"/>
    <w:rsid w:val="000225DB"/>
    <w:rsid w:val="00023B90"/>
    <w:rsid w:val="00024E95"/>
    <w:rsid w:val="00024F3F"/>
    <w:rsid w:val="0002651E"/>
    <w:rsid w:val="000268E5"/>
    <w:rsid w:val="00026BDF"/>
    <w:rsid w:val="000270C2"/>
    <w:rsid w:val="00032BE4"/>
    <w:rsid w:val="00032C66"/>
    <w:rsid w:val="000331C4"/>
    <w:rsid w:val="00035625"/>
    <w:rsid w:val="0004095E"/>
    <w:rsid w:val="000409ED"/>
    <w:rsid w:val="0004279D"/>
    <w:rsid w:val="000453F7"/>
    <w:rsid w:val="00046452"/>
    <w:rsid w:val="000478F3"/>
    <w:rsid w:val="00047AA7"/>
    <w:rsid w:val="00047C33"/>
    <w:rsid w:val="0005019E"/>
    <w:rsid w:val="00052D3D"/>
    <w:rsid w:val="000530E5"/>
    <w:rsid w:val="00053F06"/>
    <w:rsid w:val="00054194"/>
    <w:rsid w:val="0005437C"/>
    <w:rsid w:val="00055134"/>
    <w:rsid w:val="00056D12"/>
    <w:rsid w:val="0005721D"/>
    <w:rsid w:val="000576AE"/>
    <w:rsid w:val="00061515"/>
    <w:rsid w:val="00061576"/>
    <w:rsid w:val="00063055"/>
    <w:rsid w:val="000660CC"/>
    <w:rsid w:val="00066F57"/>
    <w:rsid w:val="00071862"/>
    <w:rsid w:val="00072753"/>
    <w:rsid w:val="00072CA1"/>
    <w:rsid w:val="00073318"/>
    <w:rsid w:val="00074D84"/>
    <w:rsid w:val="0007554C"/>
    <w:rsid w:val="00075B8A"/>
    <w:rsid w:val="0007697D"/>
    <w:rsid w:val="000777B4"/>
    <w:rsid w:val="0008006A"/>
    <w:rsid w:val="0008007A"/>
    <w:rsid w:val="000801A0"/>
    <w:rsid w:val="000804F0"/>
    <w:rsid w:val="0008103B"/>
    <w:rsid w:val="000833FC"/>
    <w:rsid w:val="000833FE"/>
    <w:rsid w:val="000843BF"/>
    <w:rsid w:val="0008455F"/>
    <w:rsid w:val="00084C3C"/>
    <w:rsid w:val="0008548C"/>
    <w:rsid w:val="00086303"/>
    <w:rsid w:val="00086555"/>
    <w:rsid w:val="00086E17"/>
    <w:rsid w:val="0008703F"/>
    <w:rsid w:val="0008769A"/>
    <w:rsid w:val="00091730"/>
    <w:rsid w:val="00093782"/>
    <w:rsid w:val="00096E4E"/>
    <w:rsid w:val="000977E0"/>
    <w:rsid w:val="00097A02"/>
    <w:rsid w:val="000A0E0F"/>
    <w:rsid w:val="000A1009"/>
    <w:rsid w:val="000A1F94"/>
    <w:rsid w:val="000A2F1D"/>
    <w:rsid w:val="000A3861"/>
    <w:rsid w:val="000A55CC"/>
    <w:rsid w:val="000A629B"/>
    <w:rsid w:val="000B0BE2"/>
    <w:rsid w:val="000B25B3"/>
    <w:rsid w:val="000B2B8B"/>
    <w:rsid w:val="000B4431"/>
    <w:rsid w:val="000B4D27"/>
    <w:rsid w:val="000B5709"/>
    <w:rsid w:val="000B5735"/>
    <w:rsid w:val="000B59A7"/>
    <w:rsid w:val="000B5F18"/>
    <w:rsid w:val="000B782C"/>
    <w:rsid w:val="000C2633"/>
    <w:rsid w:val="000C2954"/>
    <w:rsid w:val="000C4652"/>
    <w:rsid w:val="000C4671"/>
    <w:rsid w:val="000C4CED"/>
    <w:rsid w:val="000C4D14"/>
    <w:rsid w:val="000C4F18"/>
    <w:rsid w:val="000C5F7C"/>
    <w:rsid w:val="000C632D"/>
    <w:rsid w:val="000D025E"/>
    <w:rsid w:val="000D0CFA"/>
    <w:rsid w:val="000D397A"/>
    <w:rsid w:val="000D39FE"/>
    <w:rsid w:val="000D41C4"/>
    <w:rsid w:val="000D4CC7"/>
    <w:rsid w:val="000D518D"/>
    <w:rsid w:val="000D625D"/>
    <w:rsid w:val="000E16A8"/>
    <w:rsid w:val="000E20A7"/>
    <w:rsid w:val="000E29E5"/>
    <w:rsid w:val="000E551C"/>
    <w:rsid w:val="000E6077"/>
    <w:rsid w:val="000E71DB"/>
    <w:rsid w:val="000E7545"/>
    <w:rsid w:val="000E79D5"/>
    <w:rsid w:val="000E7BC4"/>
    <w:rsid w:val="000F00BD"/>
    <w:rsid w:val="000F082E"/>
    <w:rsid w:val="000F0AC2"/>
    <w:rsid w:val="000F29CF"/>
    <w:rsid w:val="000F3795"/>
    <w:rsid w:val="000F44F1"/>
    <w:rsid w:val="000F4580"/>
    <w:rsid w:val="000F6084"/>
    <w:rsid w:val="000F7D81"/>
    <w:rsid w:val="00102A12"/>
    <w:rsid w:val="00103411"/>
    <w:rsid w:val="00103448"/>
    <w:rsid w:val="001044CA"/>
    <w:rsid w:val="0010450F"/>
    <w:rsid w:val="0010630B"/>
    <w:rsid w:val="0010678E"/>
    <w:rsid w:val="00106CDE"/>
    <w:rsid w:val="00110212"/>
    <w:rsid w:val="001102DC"/>
    <w:rsid w:val="001109DB"/>
    <w:rsid w:val="00110A1E"/>
    <w:rsid w:val="00110D62"/>
    <w:rsid w:val="00111D96"/>
    <w:rsid w:val="001132B1"/>
    <w:rsid w:val="00113893"/>
    <w:rsid w:val="00113ADE"/>
    <w:rsid w:val="0011581D"/>
    <w:rsid w:val="00115959"/>
    <w:rsid w:val="00115F78"/>
    <w:rsid w:val="001178F1"/>
    <w:rsid w:val="0012137A"/>
    <w:rsid w:val="001216C0"/>
    <w:rsid w:val="00124090"/>
    <w:rsid w:val="001273C1"/>
    <w:rsid w:val="00133DBA"/>
    <w:rsid w:val="001345B5"/>
    <w:rsid w:val="001349A6"/>
    <w:rsid w:val="0013571D"/>
    <w:rsid w:val="00135C76"/>
    <w:rsid w:val="00136346"/>
    <w:rsid w:val="0013716C"/>
    <w:rsid w:val="00140D1A"/>
    <w:rsid w:val="00141AA0"/>
    <w:rsid w:val="001433FA"/>
    <w:rsid w:val="00143E1E"/>
    <w:rsid w:val="001445C0"/>
    <w:rsid w:val="00144DD3"/>
    <w:rsid w:val="001476DF"/>
    <w:rsid w:val="0015172B"/>
    <w:rsid w:val="001525CB"/>
    <w:rsid w:val="001526B4"/>
    <w:rsid w:val="00152F19"/>
    <w:rsid w:val="00153DFE"/>
    <w:rsid w:val="00154860"/>
    <w:rsid w:val="00156F24"/>
    <w:rsid w:val="001571DC"/>
    <w:rsid w:val="001575D1"/>
    <w:rsid w:val="00160473"/>
    <w:rsid w:val="001618D6"/>
    <w:rsid w:val="00161C7E"/>
    <w:rsid w:val="0016329C"/>
    <w:rsid w:val="001669AA"/>
    <w:rsid w:val="001676DD"/>
    <w:rsid w:val="001714E1"/>
    <w:rsid w:val="001726DC"/>
    <w:rsid w:val="001730C1"/>
    <w:rsid w:val="00173176"/>
    <w:rsid w:val="001735A3"/>
    <w:rsid w:val="00174692"/>
    <w:rsid w:val="001747F5"/>
    <w:rsid w:val="00174A10"/>
    <w:rsid w:val="00174B9A"/>
    <w:rsid w:val="00176941"/>
    <w:rsid w:val="00180656"/>
    <w:rsid w:val="00180F11"/>
    <w:rsid w:val="001811D1"/>
    <w:rsid w:val="00182B8B"/>
    <w:rsid w:val="00184434"/>
    <w:rsid w:val="00184BCA"/>
    <w:rsid w:val="00186110"/>
    <w:rsid w:val="00186667"/>
    <w:rsid w:val="00186FDB"/>
    <w:rsid w:val="00192685"/>
    <w:rsid w:val="00193513"/>
    <w:rsid w:val="00193B21"/>
    <w:rsid w:val="00193D43"/>
    <w:rsid w:val="001957FE"/>
    <w:rsid w:val="0019680F"/>
    <w:rsid w:val="00196F49"/>
    <w:rsid w:val="00196F65"/>
    <w:rsid w:val="001A03C0"/>
    <w:rsid w:val="001A0A7C"/>
    <w:rsid w:val="001A153C"/>
    <w:rsid w:val="001A2C5E"/>
    <w:rsid w:val="001A3D75"/>
    <w:rsid w:val="001A45F8"/>
    <w:rsid w:val="001B0471"/>
    <w:rsid w:val="001B091B"/>
    <w:rsid w:val="001B20AE"/>
    <w:rsid w:val="001B390A"/>
    <w:rsid w:val="001B4699"/>
    <w:rsid w:val="001B4F53"/>
    <w:rsid w:val="001B5E0E"/>
    <w:rsid w:val="001B65E7"/>
    <w:rsid w:val="001B730D"/>
    <w:rsid w:val="001C0C67"/>
    <w:rsid w:val="001C4033"/>
    <w:rsid w:val="001C4464"/>
    <w:rsid w:val="001C4C78"/>
    <w:rsid w:val="001C7122"/>
    <w:rsid w:val="001D09EB"/>
    <w:rsid w:val="001D0B87"/>
    <w:rsid w:val="001D3F17"/>
    <w:rsid w:val="001D4B20"/>
    <w:rsid w:val="001D5D02"/>
    <w:rsid w:val="001D68BD"/>
    <w:rsid w:val="001E1466"/>
    <w:rsid w:val="001E1D8B"/>
    <w:rsid w:val="001E211C"/>
    <w:rsid w:val="001E29DF"/>
    <w:rsid w:val="001E3AF2"/>
    <w:rsid w:val="001E424A"/>
    <w:rsid w:val="001E4DC2"/>
    <w:rsid w:val="001E5891"/>
    <w:rsid w:val="001E7DC2"/>
    <w:rsid w:val="001F003F"/>
    <w:rsid w:val="001F0E18"/>
    <w:rsid w:val="001F25A0"/>
    <w:rsid w:val="001F2DAB"/>
    <w:rsid w:val="001F4ACE"/>
    <w:rsid w:val="001F51BF"/>
    <w:rsid w:val="001F60F5"/>
    <w:rsid w:val="001F655C"/>
    <w:rsid w:val="001F779C"/>
    <w:rsid w:val="001F7DB2"/>
    <w:rsid w:val="00203566"/>
    <w:rsid w:val="00203B54"/>
    <w:rsid w:val="00204127"/>
    <w:rsid w:val="00204537"/>
    <w:rsid w:val="00204B68"/>
    <w:rsid w:val="00204B92"/>
    <w:rsid w:val="0020612A"/>
    <w:rsid w:val="00206335"/>
    <w:rsid w:val="00207011"/>
    <w:rsid w:val="00213167"/>
    <w:rsid w:val="00213B46"/>
    <w:rsid w:val="00213BA6"/>
    <w:rsid w:val="002143EF"/>
    <w:rsid w:val="00214F50"/>
    <w:rsid w:val="002151F2"/>
    <w:rsid w:val="00217D75"/>
    <w:rsid w:val="002205A0"/>
    <w:rsid w:val="00220B50"/>
    <w:rsid w:val="00222AAB"/>
    <w:rsid w:val="0022338D"/>
    <w:rsid w:val="002235E9"/>
    <w:rsid w:val="0022467C"/>
    <w:rsid w:val="00224B5C"/>
    <w:rsid w:val="0022585D"/>
    <w:rsid w:val="00226D18"/>
    <w:rsid w:val="002307C9"/>
    <w:rsid w:val="002309D1"/>
    <w:rsid w:val="002317BB"/>
    <w:rsid w:val="00231A6F"/>
    <w:rsid w:val="002328B9"/>
    <w:rsid w:val="00232B06"/>
    <w:rsid w:val="00232F80"/>
    <w:rsid w:val="002339EC"/>
    <w:rsid w:val="00233E1A"/>
    <w:rsid w:val="00236046"/>
    <w:rsid w:val="00240742"/>
    <w:rsid w:val="0024075B"/>
    <w:rsid w:val="00241243"/>
    <w:rsid w:val="002456A3"/>
    <w:rsid w:val="00245C51"/>
    <w:rsid w:val="00246699"/>
    <w:rsid w:val="002471C6"/>
    <w:rsid w:val="00250E57"/>
    <w:rsid w:val="00250F48"/>
    <w:rsid w:val="00251643"/>
    <w:rsid w:val="0025205D"/>
    <w:rsid w:val="00252DFA"/>
    <w:rsid w:val="002536D6"/>
    <w:rsid w:val="00255C5E"/>
    <w:rsid w:val="0025658B"/>
    <w:rsid w:val="00256D11"/>
    <w:rsid w:val="00256E4E"/>
    <w:rsid w:val="0026106A"/>
    <w:rsid w:val="00261D86"/>
    <w:rsid w:val="002621D2"/>
    <w:rsid w:val="00263AE0"/>
    <w:rsid w:val="00265724"/>
    <w:rsid w:val="00271851"/>
    <w:rsid w:val="0027361B"/>
    <w:rsid w:val="00273A6E"/>
    <w:rsid w:val="00273ADB"/>
    <w:rsid w:val="002741F2"/>
    <w:rsid w:val="002741F7"/>
    <w:rsid w:val="00277479"/>
    <w:rsid w:val="00280B8D"/>
    <w:rsid w:val="00281318"/>
    <w:rsid w:val="002824B6"/>
    <w:rsid w:val="00283208"/>
    <w:rsid w:val="00283EBE"/>
    <w:rsid w:val="002848D8"/>
    <w:rsid w:val="00285D06"/>
    <w:rsid w:val="00285D8D"/>
    <w:rsid w:val="0028630F"/>
    <w:rsid w:val="00286FDE"/>
    <w:rsid w:val="002874AF"/>
    <w:rsid w:val="0028792D"/>
    <w:rsid w:val="00287D08"/>
    <w:rsid w:val="002916FB"/>
    <w:rsid w:val="00292627"/>
    <w:rsid w:val="00292DAF"/>
    <w:rsid w:val="0029515E"/>
    <w:rsid w:val="0029666A"/>
    <w:rsid w:val="00296984"/>
    <w:rsid w:val="002A0013"/>
    <w:rsid w:val="002A03C3"/>
    <w:rsid w:val="002A185A"/>
    <w:rsid w:val="002A259C"/>
    <w:rsid w:val="002A2B54"/>
    <w:rsid w:val="002A545D"/>
    <w:rsid w:val="002A5B47"/>
    <w:rsid w:val="002A7328"/>
    <w:rsid w:val="002B0088"/>
    <w:rsid w:val="002B1EBC"/>
    <w:rsid w:val="002B3D39"/>
    <w:rsid w:val="002B4549"/>
    <w:rsid w:val="002B4B69"/>
    <w:rsid w:val="002B57D2"/>
    <w:rsid w:val="002B5BD1"/>
    <w:rsid w:val="002B6C8B"/>
    <w:rsid w:val="002C02C3"/>
    <w:rsid w:val="002C109C"/>
    <w:rsid w:val="002C50ED"/>
    <w:rsid w:val="002C53D5"/>
    <w:rsid w:val="002C653D"/>
    <w:rsid w:val="002C6818"/>
    <w:rsid w:val="002D07CB"/>
    <w:rsid w:val="002D19CA"/>
    <w:rsid w:val="002D383E"/>
    <w:rsid w:val="002D63CF"/>
    <w:rsid w:val="002D68C4"/>
    <w:rsid w:val="002D6FC8"/>
    <w:rsid w:val="002E0D24"/>
    <w:rsid w:val="002E0E6A"/>
    <w:rsid w:val="002E4F95"/>
    <w:rsid w:val="002E50FB"/>
    <w:rsid w:val="002E5461"/>
    <w:rsid w:val="002E5627"/>
    <w:rsid w:val="002E5868"/>
    <w:rsid w:val="002E59C7"/>
    <w:rsid w:val="002F20C0"/>
    <w:rsid w:val="002F21F2"/>
    <w:rsid w:val="002F2439"/>
    <w:rsid w:val="002F291F"/>
    <w:rsid w:val="002F29E1"/>
    <w:rsid w:val="002F43AB"/>
    <w:rsid w:val="002F47C8"/>
    <w:rsid w:val="002F496D"/>
    <w:rsid w:val="002F5150"/>
    <w:rsid w:val="002F63C9"/>
    <w:rsid w:val="002F6B6D"/>
    <w:rsid w:val="002F6BE4"/>
    <w:rsid w:val="003017CA"/>
    <w:rsid w:val="00301DC7"/>
    <w:rsid w:val="0030312E"/>
    <w:rsid w:val="00304AF4"/>
    <w:rsid w:val="00305334"/>
    <w:rsid w:val="0030570B"/>
    <w:rsid w:val="00306532"/>
    <w:rsid w:val="003072C9"/>
    <w:rsid w:val="00307BD9"/>
    <w:rsid w:val="00310120"/>
    <w:rsid w:val="00312D7D"/>
    <w:rsid w:val="00313D50"/>
    <w:rsid w:val="00315305"/>
    <w:rsid w:val="00316794"/>
    <w:rsid w:val="003168E2"/>
    <w:rsid w:val="00317654"/>
    <w:rsid w:val="0032309A"/>
    <w:rsid w:val="00323BB7"/>
    <w:rsid w:val="003242C5"/>
    <w:rsid w:val="00324B1A"/>
    <w:rsid w:val="00325BB6"/>
    <w:rsid w:val="003263D0"/>
    <w:rsid w:val="0032652F"/>
    <w:rsid w:val="00331679"/>
    <w:rsid w:val="00331816"/>
    <w:rsid w:val="00332208"/>
    <w:rsid w:val="00334B84"/>
    <w:rsid w:val="00334D7E"/>
    <w:rsid w:val="00340BED"/>
    <w:rsid w:val="003418B4"/>
    <w:rsid w:val="003418FA"/>
    <w:rsid w:val="003425F8"/>
    <w:rsid w:val="00342C42"/>
    <w:rsid w:val="00342FE7"/>
    <w:rsid w:val="003437D8"/>
    <w:rsid w:val="0034515A"/>
    <w:rsid w:val="00345BA9"/>
    <w:rsid w:val="00347CE3"/>
    <w:rsid w:val="00351C04"/>
    <w:rsid w:val="00352491"/>
    <w:rsid w:val="003524E9"/>
    <w:rsid w:val="00352841"/>
    <w:rsid w:val="003549C4"/>
    <w:rsid w:val="00354C76"/>
    <w:rsid w:val="003552A6"/>
    <w:rsid w:val="003562A2"/>
    <w:rsid w:val="00360366"/>
    <w:rsid w:val="00360609"/>
    <w:rsid w:val="003609B5"/>
    <w:rsid w:val="00360A90"/>
    <w:rsid w:val="00360AF9"/>
    <w:rsid w:val="00360E21"/>
    <w:rsid w:val="00364E0A"/>
    <w:rsid w:val="00370C91"/>
    <w:rsid w:val="0037242D"/>
    <w:rsid w:val="003725A8"/>
    <w:rsid w:val="00375E04"/>
    <w:rsid w:val="00376068"/>
    <w:rsid w:val="0037719F"/>
    <w:rsid w:val="003772C9"/>
    <w:rsid w:val="0037776F"/>
    <w:rsid w:val="003779EE"/>
    <w:rsid w:val="0038010C"/>
    <w:rsid w:val="003829C4"/>
    <w:rsid w:val="00382C35"/>
    <w:rsid w:val="00384716"/>
    <w:rsid w:val="00387C78"/>
    <w:rsid w:val="003902A0"/>
    <w:rsid w:val="00391913"/>
    <w:rsid w:val="00392AFF"/>
    <w:rsid w:val="003932C4"/>
    <w:rsid w:val="00393DBC"/>
    <w:rsid w:val="0039520E"/>
    <w:rsid w:val="0039645C"/>
    <w:rsid w:val="00396AB9"/>
    <w:rsid w:val="00397537"/>
    <w:rsid w:val="00397553"/>
    <w:rsid w:val="00397966"/>
    <w:rsid w:val="003A2649"/>
    <w:rsid w:val="003A35B7"/>
    <w:rsid w:val="003A45C9"/>
    <w:rsid w:val="003A543A"/>
    <w:rsid w:val="003B21CE"/>
    <w:rsid w:val="003B3B82"/>
    <w:rsid w:val="003B3B9D"/>
    <w:rsid w:val="003B3F08"/>
    <w:rsid w:val="003B59F9"/>
    <w:rsid w:val="003B5D87"/>
    <w:rsid w:val="003B65DB"/>
    <w:rsid w:val="003B6C7A"/>
    <w:rsid w:val="003B7DD2"/>
    <w:rsid w:val="003C0662"/>
    <w:rsid w:val="003C1907"/>
    <w:rsid w:val="003C3971"/>
    <w:rsid w:val="003C4F46"/>
    <w:rsid w:val="003D1255"/>
    <w:rsid w:val="003D1B4C"/>
    <w:rsid w:val="003D1B86"/>
    <w:rsid w:val="003D1E9E"/>
    <w:rsid w:val="003D3C58"/>
    <w:rsid w:val="003D3E1D"/>
    <w:rsid w:val="003D552A"/>
    <w:rsid w:val="003D56A1"/>
    <w:rsid w:val="003D6C5C"/>
    <w:rsid w:val="003D71D4"/>
    <w:rsid w:val="003D7675"/>
    <w:rsid w:val="003D7B74"/>
    <w:rsid w:val="003D7CB1"/>
    <w:rsid w:val="003E0FD6"/>
    <w:rsid w:val="003E11FB"/>
    <w:rsid w:val="003E171D"/>
    <w:rsid w:val="003E17D6"/>
    <w:rsid w:val="003E2F39"/>
    <w:rsid w:val="003E3A1F"/>
    <w:rsid w:val="003E44B2"/>
    <w:rsid w:val="003E6F39"/>
    <w:rsid w:val="003E7C77"/>
    <w:rsid w:val="003F0354"/>
    <w:rsid w:val="003F6D67"/>
    <w:rsid w:val="003F7595"/>
    <w:rsid w:val="00400EA3"/>
    <w:rsid w:val="00401B14"/>
    <w:rsid w:val="004021C6"/>
    <w:rsid w:val="00403ED9"/>
    <w:rsid w:val="00407ACC"/>
    <w:rsid w:val="00411428"/>
    <w:rsid w:val="00411538"/>
    <w:rsid w:val="00411656"/>
    <w:rsid w:val="00413678"/>
    <w:rsid w:val="00414824"/>
    <w:rsid w:val="00415474"/>
    <w:rsid w:val="00416E9E"/>
    <w:rsid w:val="00417026"/>
    <w:rsid w:val="00417288"/>
    <w:rsid w:val="0042002B"/>
    <w:rsid w:val="00420FAB"/>
    <w:rsid w:val="00422693"/>
    <w:rsid w:val="004227BF"/>
    <w:rsid w:val="00422824"/>
    <w:rsid w:val="00422A54"/>
    <w:rsid w:val="00426ABF"/>
    <w:rsid w:val="00427C83"/>
    <w:rsid w:val="00430874"/>
    <w:rsid w:val="00430A37"/>
    <w:rsid w:val="00430F3C"/>
    <w:rsid w:val="00431F79"/>
    <w:rsid w:val="004323D6"/>
    <w:rsid w:val="004348C1"/>
    <w:rsid w:val="00436484"/>
    <w:rsid w:val="0043799A"/>
    <w:rsid w:val="004414B0"/>
    <w:rsid w:val="0044182C"/>
    <w:rsid w:val="0044308B"/>
    <w:rsid w:val="004439AB"/>
    <w:rsid w:val="00443D1D"/>
    <w:rsid w:val="0044422D"/>
    <w:rsid w:val="004470E1"/>
    <w:rsid w:val="00447AA9"/>
    <w:rsid w:val="004509E7"/>
    <w:rsid w:val="00454428"/>
    <w:rsid w:val="0045509A"/>
    <w:rsid w:val="004550FE"/>
    <w:rsid w:val="0045632A"/>
    <w:rsid w:val="00457D69"/>
    <w:rsid w:val="004602B9"/>
    <w:rsid w:val="00460D71"/>
    <w:rsid w:val="004624E1"/>
    <w:rsid w:val="00462EF9"/>
    <w:rsid w:val="00463C9C"/>
    <w:rsid w:val="00467DD4"/>
    <w:rsid w:val="004706E7"/>
    <w:rsid w:val="0047098E"/>
    <w:rsid w:val="004710A2"/>
    <w:rsid w:val="00473066"/>
    <w:rsid w:val="00473936"/>
    <w:rsid w:val="00474270"/>
    <w:rsid w:val="00475C29"/>
    <w:rsid w:val="0047779B"/>
    <w:rsid w:val="004819AD"/>
    <w:rsid w:val="00481C7F"/>
    <w:rsid w:val="0048210F"/>
    <w:rsid w:val="0048297C"/>
    <w:rsid w:val="00484BE3"/>
    <w:rsid w:val="00484CA3"/>
    <w:rsid w:val="004859F1"/>
    <w:rsid w:val="0048643E"/>
    <w:rsid w:val="00486876"/>
    <w:rsid w:val="00487581"/>
    <w:rsid w:val="00490239"/>
    <w:rsid w:val="00490647"/>
    <w:rsid w:val="00492A3D"/>
    <w:rsid w:val="00492C3C"/>
    <w:rsid w:val="004937F8"/>
    <w:rsid w:val="00495DD5"/>
    <w:rsid w:val="00497C3E"/>
    <w:rsid w:val="004A0669"/>
    <w:rsid w:val="004A08F5"/>
    <w:rsid w:val="004A238A"/>
    <w:rsid w:val="004A3AA9"/>
    <w:rsid w:val="004A5017"/>
    <w:rsid w:val="004A504D"/>
    <w:rsid w:val="004A6D10"/>
    <w:rsid w:val="004B1DCC"/>
    <w:rsid w:val="004B2CBA"/>
    <w:rsid w:val="004B36C0"/>
    <w:rsid w:val="004B3C1D"/>
    <w:rsid w:val="004B417A"/>
    <w:rsid w:val="004B4DA3"/>
    <w:rsid w:val="004B65B3"/>
    <w:rsid w:val="004B6C03"/>
    <w:rsid w:val="004B7857"/>
    <w:rsid w:val="004B7A0A"/>
    <w:rsid w:val="004B7E8A"/>
    <w:rsid w:val="004C3297"/>
    <w:rsid w:val="004C32F8"/>
    <w:rsid w:val="004C363B"/>
    <w:rsid w:val="004C3648"/>
    <w:rsid w:val="004C4939"/>
    <w:rsid w:val="004C4D4B"/>
    <w:rsid w:val="004C4D57"/>
    <w:rsid w:val="004C5D00"/>
    <w:rsid w:val="004C63F5"/>
    <w:rsid w:val="004C6597"/>
    <w:rsid w:val="004C6C5B"/>
    <w:rsid w:val="004D0D0A"/>
    <w:rsid w:val="004D0F83"/>
    <w:rsid w:val="004D1297"/>
    <w:rsid w:val="004D15B4"/>
    <w:rsid w:val="004D1D0C"/>
    <w:rsid w:val="004D2C21"/>
    <w:rsid w:val="004D5421"/>
    <w:rsid w:val="004D66D4"/>
    <w:rsid w:val="004D6F70"/>
    <w:rsid w:val="004E02FF"/>
    <w:rsid w:val="004E0F7F"/>
    <w:rsid w:val="004E1306"/>
    <w:rsid w:val="004E2A3C"/>
    <w:rsid w:val="004E3018"/>
    <w:rsid w:val="004E5E88"/>
    <w:rsid w:val="004E6BE1"/>
    <w:rsid w:val="004E7561"/>
    <w:rsid w:val="004E79C8"/>
    <w:rsid w:val="004F08D4"/>
    <w:rsid w:val="004F1891"/>
    <w:rsid w:val="004F2965"/>
    <w:rsid w:val="004F2CA1"/>
    <w:rsid w:val="004F39AC"/>
    <w:rsid w:val="004F39EF"/>
    <w:rsid w:val="004F3B72"/>
    <w:rsid w:val="004F4067"/>
    <w:rsid w:val="004F5E45"/>
    <w:rsid w:val="004F6A33"/>
    <w:rsid w:val="004F7229"/>
    <w:rsid w:val="004F7F61"/>
    <w:rsid w:val="0050036B"/>
    <w:rsid w:val="005009B1"/>
    <w:rsid w:val="00500C0A"/>
    <w:rsid w:val="00501536"/>
    <w:rsid w:val="0050201C"/>
    <w:rsid w:val="00502738"/>
    <w:rsid w:val="00502F84"/>
    <w:rsid w:val="005037C3"/>
    <w:rsid w:val="00503887"/>
    <w:rsid w:val="00504863"/>
    <w:rsid w:val="0050561D"/>
    <w:rsid w:val="00506245"/>
    <w:rsid w:val="00507112"/>
    <w:rsid w:val="0050773D"/>
    <w:rsid w:val="005115F0"/>
    <w:rsid w:val="00512428"/>
    <w:rsid w:val="00512B77"/>
    <w:rsid w:val="005139A5"/>
    <w:rsid w:val="00515ECD"/>
    <w:rsid w:val="00517C27"/>
    <w:rsid w:val="005203C0"/>
    <w:rsid w:val="00520983"/>
    <w:rsid w:val="00521135"/>
    <w:rsid w:val="005228E3"/>
    <w:rsid w:val="00522C23"/>
    <w:rsid w:val="0052490A"/>
    <w:rsid w:val="00524BD4"/>
    <w:rsid w:val="005266B7"/>
    <w:rsid w:val="00532487"/>
    <w:rsid w:val="005344A1"/>
    <w:rsid w:val="00534784"/>
    <w:rsid w:val="00534CBC"/>
    <w:rsid w:val="00535621"/>
    <w:rsid w:val="00535ED6"/>
    <w:rsid w:val="00536915"/>
    <w:rsid w:val="0053798B"/>
    <w:rsid w:val="00537FCB"/>
    <w:rsid w:val="005418A5"/>
    <w:rsid w:val="005421F1"/>
    <w:rsid w:val="00543931"/>
    <w:rsid w:val="005439CD"/>
    <w:rsid w:val="00545D6A"/>
    <w:rsid w:val="00551292"/>
    <w:rsid w:val="005512D6"/>
    <w:rsid w:val="00551D93"/>
    <w:rsid w:val="0055212A"/>
    <w:rsid w:val="0055283A"/>
    <w:rsid w:val="005535A3"/>
    <w:rsid w:val="00554109"/>
    <w:rsid w:val="00554444"/>
    <w:rsid w:val="00556097"/>
    <w:rsid w:val="00556636"/>
    <w:rsid w:val="0055783A"/>
    <w:rsid w:val="005578D6"/>
    <w:rsid w:val="00560119"/>
    <w:rsid w:val="00563583"/>
    <w:rsid w:val="0056589E"/>
    <w:rsid w:val="00567FC8"/>
    <w:rsid w:val="005714D6"/>
    <w:rsid w:val="00571715"/>
    <w:rsid w:val="00571AD7"/>
    <w:rsid w:val="00571F79"/>
    <w:rsid w:val="0057337A"/>
    <w:rsid w:val="00575424"/>
    <w:rsid w:val="00576130"/>
    <w:rsid w:val="00576E7D"/>
    <w:rsid w:val="00577F45"/>
    <w:rsid w:val="00581CAE"/>
    <w:rsid w:val="00582E47"/>
    <w:rsid w:val="005834B1"/>
    <w:rsid w:val="00583A87"/>
    <w:rsid w:val="00583CF7"/>
    <w:rsid w:val="00584876"/>
    <w:rsid w:val="0058514B"/>
    <w:rsid w:val="00585278"/>
    <w:rsid w:val="00587824"/>
    <w:rsid w:val="005927F0"/>
    <w:rsid w:val="00592D58"/>
    <w:rsid w:val="005932F5"/>
    <w:rsid w:val="00593AAD"/>
    <w:rsid w:val="00593ADA"/>
    <w:rsid w:val="0059553A"/>
    <w:rsid w:val="005955C9"/>
    <w:rsid w:val="00596066"/>
    <w:rsid w:val="00596963"/>
    <w:rsid w:val="0059734A"/>
    <w:rsid w:val="005A0E6D"/>
    <w:rsid w:val="005A1635"/>
    <w:rsid w:val="005A2077"/>
    <w:rsid w:val="005A3779"/>
    <w:rsid w:val="005A3CFD"/>
    <w:rsid w:val="005A42A9"/>
    <w:rsid w:val="005A56DC"/>
    <w:rsid w:val="005A7356"/>
    <w:rsid w:val="005B0074"/>
    <w:rsid w:val="005B0D3F"/>
    <w:rsid w:val="005B1D44"/>
    <w:rsid w:val="005B2F38"/>
    <w:rsid w:val="005B3C54"/>
    <w:rsid w:val="005B43D0"/>
    <w:rsid w:val="005B4C1A"/>
    <w:rsid w:val="005B5375"/>
    <w:rsid w:val="005B71A7"/>
    <w:rsid w:val="005B7F1A"/>
    <w:rsid w:val="005C1A46"/>
    <w:rsid w:val="005C27E2"/>
    <w:rsid w:val="005C7095"/>
    <w:rsid w:val="005C7BA9"/>
    <w:rsid w:val="005D1B53"/>
    <w:rsid w:val="005D2461"/>
    <w:rsid w:val="005D39B9"/>
    <w:rsid w:val="005D4D5D"/>
    <w:rsid w:val="005D64C8"/>
    <w:rsid w:val="005D6673"/>
    <w:rsid w:val="005D78F9"/>
    <w:rsid w:val="005D7F40"/>
    <w:rsid w:val="005E1472"/>
    <w:rsid w:val="005E4307"/>
    <w:rsid w:val="005E440A"/>
    <w:rsid w:val="005E50E9"/>
    <w:rsid w:val="005E6208"/>
    <w:rsid w:val="005E795F"/>
    <w:rsid w:val="005E797D"/>
    <w:rsid w:val="005F0481"/>
    <w:rsid w:val="005F0596"/>
    <w:rsid w:val="005F368C"/>
    <w:rsid w:val="005F375A"/>
    <w:rsid w:val="005F4422"/>
    <w:rsid w:val="005F4BE8"/>
    <w:rsid w:val="005F5222"/>
    <w:rsid w:val="005F65BF"/>
    <w:rsid w:val="005F6898"/>
    <w:rsid w:val="005F6B03"/>
    <w:rsid w:val="005F7E20"/>
    <w:rsid w:val="005F7FDA"/>
    <w:rsid w:val="00600B67"/>
    <w:rsid w:val="00600FD8"/>
    <w:rsid w:val="00601651"/>
    <w:rsid w:val="00603BC5"/>
    <w:rsid w:val="006066C5"/>
    <w:rsid w:val="0061027D"/>
    <w:rsid w:val="0061138E"/>
    <w:rsid w:val="00612100"/>
    <w:rsid w:val="00612320"/>
    <w:rsid w:val="00613BB9"/>
    <w:rsid w:val="00614ABE"/>
    <w:rsid w:val="00616C5F"/>
    <w:rsid w:val="00620236"/>
    <w:rsid w:val="00621293"/>
    <w:rsid w:val="006255CE"/>
    <w:rsid w:val="006259AE"/>
    <w:rsid w:val="00626AC4"/>
    <w:rsid w:val="006277AA"/>
    <w:rsid w:val="00630613"/>
    <w:rsid w:val="00630BC9"/>
    <w:rsid w:val="0063372A"/>
    <w:rsid w:val="00634FCE"/>
    <w:rsid w:val="006350C7"/>
    <w:rsid w:val="006356C4"/>
    <w:rsid w:val="00636754"/>
    <w:rsid w:val="00636EA2"/>
    <w:rsid w:val="006372C1"/>
    <w:rsid w:val="0063735B"/>
    <w:rsid w:val="0064048C"/>
    <w:rsid w:val="00640556"/>
    <w:rsid w:val="0064172B"/>
    <w:rsid w:val="00641CC7"/>
    <w:rsid w:val="0064213C"/>
    <w:rsid w:val="00643D15"/>
    <w:rsid w:val="006464C8"/>
    <w:rsid w:val="00647C8B"/>
    <w:rsid w:val="00650328"/>
    <w:rsid w:val="00651268"/>
    <w:rsid w:val="00651BB2"/>
    <w:rsid w:val="006524CA"/>
    <w:rsid w:val="00653427"/>
    <w:rsid w:val="006537F4"/>
    <w:rsid w:val="006544C6"/>
    <w:rsid w:val="00655468"/>
    <w:rsid w:val="00655B3A"/>
    <w:rsid w:val="00657D4E"/>
    <w:rsid w:val="00657E6C"/>
    <w:rsid w:val="00660288"/>
    <w:rsid w:val="00662026"/>
    <w:rsid w:val="00663FA3"/>
    <w:rsid w:val="006648DB"/>
    <w:rsid w:val="006652B1"/>
    <w:rsid w:val="006660E1"/>
    <w:rsid w:val="0066662B"/>
    <w:rsid w:val="00666910"/>
    <w:rsid w:val="0066694B"/>
    <w:rsid w:val="00671A19"/>
    <w:rsid w:val="0067245C"/>
    <w:rsid w:val="00673758"/>
    <w:rsid w:val="00674548"/>
    <w:rsid w:val="00674F26"/>
    <w:rsid w:val="00675F75"/>
    <w:rsid w:val="00675FA0"/>
    <w:rsid w:val="00675FCE"/>
    <w:rsid w:val="00676263"/>
    <w:rsid w:val="00677147"/>
    <w:rsid w:val="0068060B"/>
    <w:rsid w:val="0068081B"/>
    <w:rsid w:val="0068112F"/>
    <w:rsid w:val="006816A2"/>
    <w:rsid w:val="00681E35"/>
    <w:rsid w:val="00682960"/>
    <w:rsid w:val="00683A66"/>
    <w:rsid w:val="00683B6A"/>
    <w:rsid w:val="00686D84"/>
    <w:rsid w:val="006874AA"/>
    <w:rsid w:val="006908F0"/>
    <w:rsid w:val="00692337"/>
    <w:rsid w:val="006923DC"/>
    <w:rsid w:val="00692F43"/>
    <w:rsid w:val="00693598"/>
    <w:rsid w:val="006943B4"/>
    <w:rsid w:val="00694BDD"/>
    <w:rsid w:val="006951C7"/>
    <w:rsid w:val="0069567C"/>
    <w:rsid w:val="00696DEF"/>
    <w:rsid w:val="00697D98"/>
    <w:rsid w:val="00697EE8"/>
    <w:rsid w:val="006A0A87"/>
    <w:rsid w:val="006A10E9"/>
    <w:rsid w:val="006A2144"/>
    <w:rsid w:val="006A2569"/>
    <w:rsid w:val="006A3812"/>
    <w:rsid w:val="006A430A"/>
    <w:rsid w:val="006A464E"/>
    <w:rsid w:val="006A4BBC"/>
    <w:rsid w:val="006A50D6"/>
    <w:rsid w:val="006A6AE4"/>
    <w:rsid w:val="006A7862"/>
    <w:rsid w:val="006B1B16"/>
    <w:rsid w:val="006B1D72"/>
    <w:rsid w:val="006B210C"/>
    <w:rsid w:val="006B3C95"/>
    <w:rsid w:val="006B4D29"/>
    <w:rsid w:val="006B5379"/>
    <w:rsid w:val="006B68AF"/>
    <w:rsid w:val="006B6BCA"/>
    <w:rsid w:val="006B6F9C"/>
    <w:rsid w:val="006C0800"/>
    <w:rsid w:val="006C0F72"/>
    <w:rsid w:val="006C15B6"/>
    <w:rsid w:val="006C43C3"/>
    <w:rsid w:val="006C4B75"/>
    <w:rsid w:val="006C536B"/>
    <w:rsid w:val="006C66AE"/>
    <w:rsid w:val="006D0FCE"/>
    <w:rsid w:val="006D27E5"/>
    <w:rsid w:val="006D4A1D"/>
    <w:rsid w:val="006D503F"/>
    <w:rsid w:val="006D69F3"/>
    <w:rsid w:val="006E2F48"/>
    <w:rsid w:val="006E30E7"/>
    <w:rsid w:val="006E3DCE"/>
    <w:rsid w:val="006E4439"/>
    <w:rsid w:val="006F0EEC"/>
    <w:rsid w:val="006F3A77"/>
    <w:rsid w:val="006F3E42"/>
    <w:rsid w:val="006F6236"/>
    <w:rsid w:val="006F68BD"/>
    <w:rsid w:val="00700D27"/>
    <w:rsid w:val="007023D1"/>
    <w:rsid w:val="007026D8"/>
    <w:rsid w:val="00702F50"/>
    <w:rsid w:val="0070301D"/>
    <w:rsid w:val="00703F91"/>
    <w:rsid w:val="00706122"/>
    <w:rsid w:val="00706138"/>
    <w:rsid w:val="00706282"/>
    <w:rsid w:val="00706AE1"/>
    <w:rsid w:val="00707F90"/>
    <w:rsid w:val="00711147"/>
    <w:rsid w:val="00711FC8"/>
    <w:rsid w:val="00712636"/>
    <w:rsid w:val="0071310E"/>
    <w:rsid w:val="007147D0"/>
    <w:rsid w:val="00715B01"/>
    <w:rsid w:val="00715F59"/>
    <w:rsid w:val="007168B5"/>
    <w:rsid w:val="007238E2"/>
    <w:rsid w:val="0072412C"/>
    <w:rsid w:val="007242C2"/>
    <w:rsid w:val="00724353"/>
    <w:rsid w:val="0072480B"/>
    <w:rsid w:val="007248DD"/>
    <w:rsid w:val="00724A25"/>
    <w:rsid w:val="0072593E"/>
    <w:rsid w:val="00732767"/>
    <w:rsid w:val="00734353"/>
    <w:rsid w:val="00734B2C"/>
    <w:rsid w:val="007354FB"/>
    <w:rsid w:val="00737C26"/>
    <w:rsid w:val="00741007"/>
    <w:rsid w:val="00743B8D"/>
    <w:rsid w:val="00743B96"/>
    <w:rsid w:val="00744418"/>
    <w:rsid w:val="00746B45"/>
    <w:rsid w:val="00746B57"/>
    <w:rsid w:val="00750758"/>
    <w:rsid w:val="00751396"/>
    <w:rsid w:val="00752281"/>
    <w:rsid w:val="00754994"/>
    <w:rsid w:val="0075526A"/>
    <w:rsid w:val="0075589F"/>
    <w:rsid w:val="0075592F"/>
    <w:rsid w:val="00756D0B"/>
    <w:rsid w:val="00760AFC"/>
    <w:rsid w:val="007658EE"/>
    <w:rsid w:val="00765CAF"/>
    <w:rsid w:val="00765F9C"/>
    <w:rsid w:val="007709F2"/>
    <w:rsid w:val="00770BAE"/>
    <w:rsid w:val="007717FD"/>
    <w:rsid w:val="007727BF"/>
    <w:rsid w:val="0077358A"/>
    <w:rsid w:val="00774452"/>
    <w:rsid w:val="00774A2A"/>
    <w:rsid w:val="00775297"/>
    <w:rsid w:val="00776649"/>
    <w:rsid w:val="00777F2C"/>
    <w:rsid w:val="007810BD"/>
    <w:rsid w:val="0078114B"/>
    <w:rsid w:val="007829D7"/>
    <w:rsid w:val="00784CB7"/>
    <w:rsid w:val="00784E7D"/>
    <w:rsid w:val="00784F58"/>
    <w:rsid w:val="00786CB2"/>
    <w:rsid w:val="00787479"/>
    <w:rsid w:val="00791619"/>
    <w:rsid w:val="00791BAA"/>
    <w:rsid w:val="00792121"/>
    <w:rsid w:val="0079414D"/>
    <w:rsid w:val="00794CB5"/>
    <w:rsid w:val="00795104"/>
    <w:rsid w:val="007955F4"/>
    <w:rsid w:val="00796660"/>
    <w:rsid w:val="00797C0D"/>
    <w:rsid w:val="007A0383"/>
    <w:rsid w:val="007A14D0"/>
    <w:rsid w:val="007A2128"/>
    <w:rsid w:val="007A36E7"/>
    <w:rsid w:val="007A3F04"/>
    <w:rsid w:val="007A4630"/>
    <w:rsid w:val="007A67A9"/>
    <w:rsid w:val="007A7024"/>
    <w:rsid w:val="007A7452"/>
    <w:rsid w:val="007A746F"/>
    <w:rsid w:val="007A74B5"/>
    <w:rsid w:val="007A7DBA"/>
    <w:rsid w:val="007B13E6"/>
    <w:rsid w:val="007B149F"/>
    <w:rsid w:val="007B1FB6"/>
    <w:rsid w:val="007B1FDD"/>
    <w:rsid w:val="007B2280"/>
    <w:rsid w:val="007B2362"/>
    <w:rsid w:val="007B3EA5"/>
    <w:rsid w:val="007B4310"/>
    <w:rsid w:val="007B6966"/>
    <w:rsid w:val="007C079F"/>
    <w:rsid w:val="007C1E8F"/>
    <w:rsid w:val="007C1FB1"/>
    <w:rsid w:val="007C249F"/>
    <w:rsid w:val="007C24C5"/>
    <w:rsid w:val="007C3065"/>
    <w:rsid w:val="007C37EC"/>
    <w:rsid w:val="007C4AD1"/>
    <w:rsid w:val="007C5143"/>
    <w:rsid w:val="007C5453"/>
    <w:rsid w:val="007C5634"/>
    <w:rsid w:val="007C635D"/>
    <w:rsid w:val="007C6621"/>
    <w:rsid w:val="007D0040"/>
    <w:rsid w:val="007D0428"/>
    <w:rsid w:val="007D16DD"/>
    <w:rsid w:val="007D1780"/>
    <w:rsid w:val="007D3376"/>
    <w:rsid w:val="007D383F"/>
    <w:rsid w:val="007D4333"/>
    <w:rsid w:val="007D5E4A"/>
    <w:rsid w:val="007D5E50"/>
    <w:rsid w:val="007D5E54"/>
    <w:rsid w:val="007D6500"/>
    <w:rsid w:val="007D6F5B"/>
    <w:rsid w:val="007E0586"/>
    <w:rsid w:val="007E35B0"/>
    <w:rsid w:val="007E442A"/>
    <w:rsid w:val="007E4C6E"/>
    <w:rsid w:val="007E7C90"/>
    <w:rsid w:val="007F033D"/>
    <w:rsid w:val="007F0797"/>
    <w:rsid w:val="007F3828"/>
    <w:rsid w:val="007F682C"/>
    <w:rsid w:val="007F79EB"/>
    <w:rsid w:val="007F7BA4"/>
    <w:rsid w:val="00800904"/>
    <w:rsid w:val="00804152"/>
    <w:rsid w:val="00804CDA"/>
    <w:rsid w:val="008065ED"/>
    <w:rsid w:val="0081178E"/>
    <w:rsid w:val="008118BD"/>
    <w:rsid w:val="008123C1"/>
    <w:rsid w:val="008130C4"/>
    <w:rsid w:val="008139E2"/>
    <w:rsid w:val="00813D4D"/>
    <w:rsid w:val="00814052"/>
    <w:rsid w:val="008158E9"/>
    <w:rsid w:val="008175E3"/>
    <w:rsid w:val="008175E4"/>
    <w:rsid w:val="00817787"/>
    <w:rsid w:val="00817B5A"/>
    <w:rsid w:val="00817C20"/>
    <w:rsid w:val="00820867"/>
    <w:rsid w:val="00823546"/>
    <w:rsid w:val="00823E30"/>
    <w:rsid w:val="00825318"/>
    <w:rsid w:val="00827ADC"/>
    <w:rsid w:val="00830CDF"/>
    <w:rsid w:val="0083208C"/>
    <w:rsid w:val="0083335A"/>
    <w:rsid w:val="0083353C"/>
    <w:rsid w:val="00833C1B"/>
    <w:rsid w:val="00834CD0"/>
    <w:rsid w:val="008367C5"/>
    <w:rsid w:val="00836804"/>
    <w:rsid w:val="00836FD0"/>
    <w:rsid w:val="0084027E"/>
    <w:rsid w:val="00840569"/>
    <w:rsid w:val="0084278C"/>
    <w:rsid w:val="008429EB"/>
    <w:rsid w:val="008431B3"/>
    <w:rsid w:val="00846825"/>
    <w:rsid w:val="00846849"/>
    <w:rsid w:val="00847D2C"/>
    <w:rsid w:val="008501C3"/>
    <w:rsid w:val="0085028F"/>
    <w:rsid w:val="00851B37"/>
    <w:rsid w:val="00853A03"/>
    <w:rsid w:val="00853AD2"/>
    <w:rsid w:val="0085418A"/>
    <w:rsid w:val="0085486A"/>
    <w:rsid w:val="00856B04"/>
    <w:rsid w:val="00857B12"/>
    <w:rsid w:val="00861231"/>
    <w:rsid w:val="0086242A"/>
    <w:rsid w:val="00863B6A"/>
    <w:rsid w:val="008642AF"/>
    <w:rsid w:val="0086673E"/>
    <w:rsid w:val="00867B44"/>
    <w:rsid w:val="00871EA8"/>
    <w:rsid w:val="00872445"/>
    <w:rsid w:val="008737F0"/>
    <w:rsid w:val="00873EA3"/>
    <w:rsid w:val="00875507"/>
    <w:rsid w:val="0087599A"/>
    <w:rsid w:val="00875D2D"/>
    <w:rsid w:val="00876C20"/>
    <w:rsid w:val="00877022"/>
    <w:rsid w:val="0088015E"/>
    <w:rsid w:val="008801DB"/>
    <w:rsid w:val="008819B8"/>
    <w:rsid w:val="00883936"/>
    <w:rsid w:val="00884401"/>
    <w:rsid w:val="00884C6D"/>
    <w:rsid w:val="00884DB9"/>
    <w:rsid w:val="00885631"/>
    <w:rsid w:val="00886890"/>
    <w:rsid w:val="00886F8F"/>
    <w:rsid w:val="008874F8"/>
    <w:rsid w:val="00887732"/>
    <w:rsid w:val="00887AD7"/>
    <w:rsid w:val="00890101"/>
    <w:rsid w:val="00890257"/>
    <w:rsid w:val="00891266"/>
    <w:rsid w:val="008912EE"/>
    <w:rsid w:val="00891BC8"/>
    <w:rsid w:val="00892683"/>
    <w:rsid w:val="008931E8"/>
    <w:rsid w:val="0089379E"/>
    <w:rsid w:val="0089491A"/>
    <w:rsid w:val="00895762"/>
    <w:rsid w:val="00895CBC"/>
    <w:rsid w:val="008961CC"/>
    <w:rsid w:val="0089671F"/>
    <w:rsid w:val="00896FA2"/>
    <w:rsid w:val="00897227"/>
    <w:rsid w:val="00897B73"/>
    <w:rsid w:val="00897B8C"/>
    <w:rsid w:val="008A0F15"/>
    <w:rsid w:val="008A5E5C"/>
    <w:rsid w:val="008A6A4B"/>
    <w:rsid w:val="008A6ED9"/>
    <w:rsid w:val="008B0636"/>
    <w:rsid w:val="008B1D0D"/>
    <w:rsid w:val="008B2484"/>
    <w:rsid w:val="008B271E"/>
    <w:rsid w:val="008B2B14"/>
    <w:rsid w:val="008B37F5"/>
    <w:rsid w:val="008B40FE"/>
    <w:rsid w:val="008B5902"/>
    <w:rsid w:val="008C468F"/>
    <w:rsid w:val="008C4AB2"/>
    <w:rsid w:val="008C5839"/>
    <w:rsid w:val="008C5F15"/>
    <w:rsid w:val="008C62D2"/>
    <w:rsid w:val="008D0715"/>
    <w:rsid w:val="008D1BE2"/>
    <w:rsid w:val="008D1D9F"/>
    <w:rsid w:val="008D300A"/>
    <w:rsid w:val="008D3044"/>
    <w:rsid w:val="008D3875"/>
    <w:rsid w:val="008D7839"/>
    <w:rsid w:val="008E034A"/>
    <w:rsid w:val="008E0B62"/>
    <w:rsid w:val="008E2240"/>
    <w:rsid w:val="008E26B3"/>
    <w:rsid w:val="008E39FC"/>
    <w:rsid w:val="008E4D89"/>
    <w:rsid w:val="008E7EA9"/>
    <w:rsid w:val="008F05F4"/>
    <w:rsid w:val="008F0926"/>
    <w:rsid w:val="008F1C38"/>
    <w:rsid w:val="008F50E1"/>
    <w:rsid w:val="008F6234"/>
    <w:rsid w:val="008F6FB9"/>
    <w:rsid w:val="00900AFB"/>
    <w:rsid w:val="00900CC1"/>
    <w:rsid w:val="00900CE6"/>
    <w:rsid w:val="009010F0"/>
    <w:rsid w:val="009016C4"/>
    <w:rsid w:val="00901FD4"/>
    <w:rsid w:val="00905531"/>
    <w:rsid w:val="00906379"/>
    <w:rsid w:val="00906DD2"/>
    <w:rsid w:val="0090727D"/>
    <w:rsid w:val="00910165"/>
    <w:rsid w:val="009102B0"/>
    <w:rsid w:val="009104B8"/>
    <w:rsid w:val="00912678"/>
    <w:rsid w:val="00915B0D"/>
    <w:rsid w:val="00916561"/>
    <w:rsid w:val="00917564"/>
    <w:rsid w:val="00917D52"/>
    <w:rsid w:val="00920109"/>
    <w:rsid w:val="009208C8"/>
    <w:rsid w:val="009210DB"/>
    <w:rsid w:val="0092189D"/>
    <w:rsid w:val="00921D3C"/>
    <w:rsid w:val="0092213E"/>
    <w:rsid w:val="00922B61"/>
    <w:rsid w:val="00923FF2"/>
    <w:rsid w:val="00925ECA"/>
    <w:rsid w:val="009269A1"/>
    <w:rsid w:val="00926A93"/>
    <w:rsid w:val="00927697"/>
    <w:rsid w:val="00927836"/>
    <w:rsid w:val="00927CCD"/>
    <w:rsid w:val="00930B59"/>
    <w:rsid w:val="00931605"/>
    <w:rsid w:val="00933425"/>
    <w:rsid w:val="0093506E"/>
    <w:rsid w:val="00935E68"/>
    <w:rsid w:val="00936451"/>
    <w:rsid w:val="00940313"/>
    <w:rsid w:val="009407F9"/>
    <w:rsid w:val="00941530"/>
    <w:rsid w:val="00941E4D"/>
    <w:rsid w:val="00943B3C"/>
    <w:rsid w:val="0094589A"/>
    <w:rsid w:val="00946DE2"/>
    <w:rsid w:val="00946E1C"/>
    <w:rsid w:val="00950EA0"/>
    <w:rsid w:val="0095184F"/>
    <w:rsid w:val="00952E2E"/>
    <w:rsid w:val="00952EBB"/>
    <w:rsid w:val="009532A3"/>
    <w:rsid w:val="00953A03"/>
    <w:rsid w:val="0095532E"/>
    <w:rsid w:val="00955523"/>
    <w:rsid w:val="00955B2D"/>
    <w:rsid w:val="00955D6F"/>
    <w:rsid w:val="009561C5"/>
    <w:rsid w:val="0095721F"/>
    <w:rsid w:val="009573F2"/>
    <w:rsid w:val="0096051F"/>
    <w:rsid w:val="00960F22"/>
    <w:rsid w:val="00961393"/>
    <w:rsid w:val="009623EE"/>
    <w:rsid w:val="00963F29"/>
    <w:rsid w:val="009640EF"/>
    <w:rsid w:val="00964F01"/>
    <w:rsid w:val="00966997"/>
    <w:rsid w:val="00966BD8"/>
    <w:rsid w:val="00970A99"/>
    <w:rsid w:val="00971A48"/>
    <w:rsid w:val="009729E2"/>
    <w:rsid w:val="00972C98"/>
    <w:rsid w:val="00973022"/>
    <w:rsid w:val="0097306C"/>
    <w:rsid w:val="00973DE1"/>
    <w:rsid w:val="00974170"/>
    <w:rsid w:val="0097501C"/>
    <w:rsid w:val="009771B7"/>
    <w:rsid w:val="00977208"/>
    <w:rsid w:val="00983447"/>
    <w:rsid w:val="0098507A"/>
    <w:rsid w:val="0098508E"/>
    <w:rsid w:val="009903CF"/>
    <w:rsid w:val="00991E41"/>
    <w:rsid w:val="00992384"/>
    <w:rsid w:val="0099374C"/>
    <w:rsid w:val="0099480E"/>
    <w:rsid w:val="00995951"/>
    <w:rsid w:val="00995D4D"/>
    <w:rsid w:val="00995EA3"/>
    <w:rsid w:val="009967BB"/>
    <w:rsid w:val="00996DEC"/>
    <w:rsid w:val="009A2653"/>
    <w:rsid w:val="009A295C"/>
    <w:rsid w:val="009A4006"/>
    <w:rsid w:val="009A40FC"/>
    <w:rsid w:val="009A5C70"/>
    <w:rsid w:val="009A6062"/>
    <w:rsid w:val="009A7631"/>
    <w:rsid w:val="009B1431"/>
    <w:rsid w:val="009B3571"/>
    <w:rsid w:val="009B4623"/>
    <w:rsid w:val="009B473B"/>
    <w:rsid w:val="009B4B4A"/>
    <w:rsid w:val="009B4C5C"/>
    <w:rsid w:val="009B5D65"/>
    <w:rsid w:val="009B6622"/>
    <w:rsid w:val="009B7543"/>
    <w:rsid w:val="009C18C5"/>
    <w:rsid w:val="009C4224"/>
    <w:rsid w:val="009C425C"/>
    <w:rsid w:val="009C466D"/>
    <w:rsid w:val="009C4732"/>
    <w:rsid w:val="009C5E97"/>
    <w:rsid w:val="009C717D"/>
    <w:rsid w:val="009C7AE3"/>
    <w:rsid w:val="009D05DA"/>
    <w:rsid w:val="009D29E5"/>
    <w:rsid w:val="009D2CD9"/>
    <w:rsid w:val="009D3B96"/>
    <w:rsid w:val="009D49C1"/>
    <w:rsid w:val="009D6F66"/>
    <w:rsid w:val="009D75D5"/>
    <w:rsid w:val="009E16D3"/>
    <w:rsid w:val="009E16F9"/>
    <w:rsid w:val="009E2305"/>
    <w:rsid w:val="009E283F"/>
    <w:rsid w:val="009E3066"/>
    <w:rsid w:val="009E414E"/>
    <w:rsid w:val="009E41F7"/>
    <w:rsid w:val="009E5051"/>
    <w:rsid w:val="009E6592"/>
    <w:rsid w:val="009E65CC"/>
    <w:rsid w:val="009E714C"/>
    <w:rsid w:val="009E73A6"/>
    <w:rsid w:val="009E7A42"/>
    <w:rsid w:val="009F00FC"/>
    <w:rsid w:val="009F0422"/>
    <w:rsid w:val="009F1A1F"/>
    <w:rsid w:val="009F287B"/>
    <w:rsid w:val="009F424A"/>
    <w:rsid w:val="009F4579"/>
    <w:rsid w:val="009F4C4C"/>
    <w:rsid w:val="009F5242"/>
    <w:rsid w:val="009F53A2"/>
    <w:rsid w:val="009F58FC"/>
    <w:rsid w:val="009F7EA5"/>
    <w:rsid w:val="00A02681"/>
    <w:rsid w:val="00A02906"/>
    <w:rsid w:val="00A03CFE"/>
    <w:rsid w:val="00A04C03"/>
    <w:rsid w:val="00A06CB2"/>
    <w:rsid w:val="00A10B2E"/>
    <w:rsid w:val="00A10D61"/>
    <w:rsid w:val="00A10FD9"/>
    <w:rsid w:val="00A12C51"/>
    <w:rsid w:val="00A13B25"/>
    <w:rsid w:val="00A13C46"/>
    <w:rsid w:val="00A145CC"/>
    <w:rsid w:val="00A14C63"/>
    <w:rsid w:val="00A14C8B"/>
    <w:rsid w:val="00A169C2"/>
    <w:rsid w:val="00A16EB3"/>
    <w:rsid w:val="00A16EE9"/>
    <w:rsid w:val="00A17455"/>
    <w:rsid w:val="00A20515"/>
    <w:rsid w:val="00A20524"/>
    <w:rsid w:val="00A226E9"/>
    <w:rsid w:val="00A22FD6"/>
    <w:rsid w:val="00A235A3"/>
    <w:rsid w:val="00A239B2"/>
    <w:rsid w:val="00A2492B"/>
    <w:rsid w:val="00A258FC"/>
    <w:rsid w:val="00A30E71"/>
    <w:rsid w:val="00A3246A"/>
    <w:rsid w:val="00A32694"/>
    <w:rsid w:val="00A33909"/>
    <w:rsid w:val="00A33F37"/>
    <w:rsid w:val="00A3639A"/>
    <w:rsid w:val="00A36BE2"/>
    <w:rsid w:val="00A36C9A"/>
    <w:rsid w:val="00A37A50"/>
    <w:rsid w:val="00A41098"/>
    <w:rsid w:val="00A42161"/>
    <w:rsid w:val="00A44558"/>
    <w:rsid w:val="00A44ABB"/>
    <w:rsid w:val="00A45E9A"/>
    <w:rsid w:val="00A52D5D"/>
    <w:rsid w:val="00A534BB"/>
    <w:rsid w:val="00A558FB"/>
    <w:rsid w:val="00A565AC"/>
    <w:rsid w:val="00A56B8E"/>
    <w:rsid w:val="00A60C7C"/>
    <w:rsid w:val="00A61770"/>
    <w:rsid w:val="00A6181A"/>
    <w:rsid w:val="00A61D45"/>
    <w:rsid w:val="00A62A0F"/>
    <w:rsid w:val="00A64ED3"/>
    <w:rsid w:val="00A67129"/>
    <w:rsid w:val="00A672C8"/>
    <w:rsid w:val="00A7012F"/>
    <w:rsid w:val="00A723CD"/>
    <w:rsid w:val="00A753BE"/>
    <w:rsid w:val="00A75BA2"/>
    <w:rsid w:val="00A765E2"/>
    <w:rsid w:val="00A76878"/>
    <w:rsid w:val="00A76F20"/>
    <w:rsid w:val="00A777DA"/>
    <w:rsid w:val="00A77E8A"/>
    <w:rsid w:val="00A80236"/>
    <w:rsid w:val="00A80ACC"/>
    <w:rsid w:val="00A81AD1"/>
    <w:rsid w:val="00A8528C"/>
    <w:rsid w:val="00A857BC"/>
    <w:rsid w:val="00A86A49"/>
    <w:rsid w:val="00A86CDC"/>
    <w:rsid w:val="00A9089B"/>
    <w:rsid w:val="00A91A7F"/>
    <w:rsid w:val="00A91F6B"/>
    <w:rsid w:val="00A92FF1"/>
    <w:rsid w:val="00A94420"/>
    <w:rsid w:val="00A952ED"/>
    <w:rsid w:val="00A961E7"/>
    <w:rsid w:val="00AA0426"/>
    <w:rsid w:val="00AA0C0A"/>
    <w:rsid w:val="00AA237E"/>
    <w:rsid w:val="00AA4915"/>
    <w:rsid w:val="00AA4D38"/>
    <w:rsid w:val="00AA569F"/>
    <w:rsid w:val="00AA5D4E"/>
    <w:rsid w:val="00AA5D7D"/>
    <w:rsid w:val="00AA66D4"/>
    <w:rsid w:val="00AA6772"/>
    <w:rsid w:val="00AA6FD1"/>
    <w:rsid w:val="00AB0806"/>
    <w:rsid w:val="00AB1975"/>
    <w:rsid w:val="00AB1CB2"/>
    <w:rsid w:val="00AB2A1C"/>
    <w:rsid w:val="00AB300E"/>
    <w:rsid w:val="00AB34C4"/>
    <w:rsid w:val="00AB63BF"/>
    <w:rsid w:val="00AB6A2B"/>
    <w:rsid w:val="00AB7573"/>
    <w:rsid w:val="00AB779E"/>
    <w:rsid w:val="00AC0A86"/>
    <w:rsid w:val="00AC195B"/>
    <w:rsid w:val="00AC196F"/>
    <w:rsid w:val="00AC22EE"/>
    <w:rsid w:val="00AC3F20"/>
    <w:rsid w:val="00AC4AC9"/>
    <w:rsid w:val="00AC5B79"/>
    <w:rsid w:val="00AC62E3"/>
    <w:rsid w:val="00AC79CF"/>
    <w:rsid w:val="00AD3919"/>
    <w:rsid w:val="00AD3D5C"/>
    <w:rsid w:val="00AD4030"/>
    <w:rsid w:val="00AD41AA"/>
    <w:rsid w:val="00AE0A12"/>
    <w:rsid w:val="00AE22F1"/>
    <w:rsid w:val="00AE3C55"/>
    <w:rsid w:val="00AE4729"/>
    <w:rsid w:val="00AE57BD"/>
    <w:rsid w:val="00AE6803"/>
    <w:rsid w:val="00AE790D"/>
    <w:rsid w:val="00AF0C06"/>
    <w:rsid w:val="00AF0E32"/>
    <w:rsid w:val="00AF293C"/>
    <w:rsid w:val="00AF4442"/>
    <w:rsid w:val="00AF47DD"/>
    <w:rsid w:val="00AF4EC8"/>
    <w:rsid w:val="00AF69C4"/>
    <w:rsid w:val="00AF6E79"/>
    <w:rsid w:val="00AF7FBA"/>
    <w:rsid w:val="00B00006"/>
    <w:rsid w:val="00B0152F"/>
    <w:rsid w:val="00B015F1"/>
    <w:rsid w:val="00B032F2"/>
    <w:rsid w:val="00B04730"/>
    <w:rsid w:val="00B0479F"/>
    <w:rsid w:val="00B04DC5"/>
    <w:rsid w:val="00B05314"/>
    <w:rsid w:val="00B05401"/>
    <w:rsid w:val="00B06C91"/>
    <w:rsid w:val="00B0738D"/>
    <w:rsid w:val="00B10396"/>
    <w:rsid w:val="00B1182F"/>
    <w:rsid w:val="00B11DC3"/>
    <w:rsid w:val="00B12195"/>
    <w:rsid w:val="00B14120"/>
    <w:rsid w:val="00B15D9C"/>
    <w:rsid w:val="00B15F8B"/>
    <w:rsid w:val="00B163BA"/>
    <w:rsid w:val="00B17D59"/>
    <w:rsid w:val="00B23531"/>
    <w:rsid w:val="00B23B4A"/>
    <w:rsid w:val="00B23C7D"/>
    <w:rsid w:val="00B263CD"/>
    <w:rsid w:val="00B26C12"/>
    <w:rsid w:val="00B30F8F"/>
    <w:rsid w:val="00B32D6B"/>
    <w:rsid w:val="00B33DF0"/>
    <w:rsid w:val="00B36D2C"/>
    <w:rsid w:val="00B373D4"/>
    <w:rsid w:val="00B37F97"/>
    <w:rsid w:val="00B40F63"/>
    <w:rsid w:val="00B4248D"/>
    <w:rsid w:val="00B4400C"/>
    <w:rsid w:val="00B44FEA"/>
    <w:rsid w:val="00B45AB8"/>
    <w:rsid w:val="00B47CE6"/>
    <w:rsid w:val="00B515C0"/>
    <w:rsid w:val="00B53536"/>
    <w:rsid w:val="00B53B5D"/>
    <w:rsid w:val="00B54447"/>
    <w:rsid w:val="00B55223"/>
    <w:rsid w:val="00B56567"/>
    <w:rsid w:val="00B56B01"/>
    <w:rsid w:val="00B57CD3"/>
    <w:rsid w:val="00B61BED"/>
    <w:rsid w:val="00B639CA"/>
    <w:rsid w:val="00B64A8E"/>
    <w:rsid w:val="00B64AA5"/>
    <w:rsid w:val="00B64F36"/>
    <w:rsid w:val="00B654FA"/>
    <w:rsid w:val="00B71FFF"/>
    <w:rsid w:val="00B723BF"/>
    <w:rsid w:val="00B72612"/>
    <w:rsid w:val="00B764DF"/>
    <w:rsid w:val="00B77136"/>
    <w:rsid w:val="00B7754C"/>
    <w:rsid w:val="00B77E50"/>
    <w:rsid w:val="00B77F98"/>
    <w:rsid w:val="00B80AA3"/>
    <w:rsid w:val="00B827E5"/>
    <w:rsid w:val="00B82A23"/>
    <w:rsid w:val="00B83CE0"/>
    <w:rsid w:val="00B844AB"/>
    <w:rsid w:val="00B84589"/>
    <w:rsid w:val="00B85260"/>
    <w:rsid w:val="00B87D6B"/>
    <w:rsid w:val="00B87DB0"/>
    <w:rsid w:val="00B91260"/>
    <w:rsid w:val="00B91D8A"/>
    <w:rsid w:val="00B92C2E"/>
    <w:rsid w:val="00B935F5"/>
    <w:rsid w:val="00B937B7"/>
    <w:rsid w:val="00B95ED3"/>
    <w:rsid w:val="00B9607A"/>
    <w:rsid w:val="00B962E9"/>
    <w:rsid w:val="00B96A3F"/>
    <w:rsid w:val="00B972B1"/>
    <w:rsid w:val="00B973B4"/>
    <w:rsid w:val="00B97DA7"/>
    <w:rsid w:val="00BA063A"/>
    <w:rsid w:val="00BA0ABC"/>
    <w:rsid w:val="00BA1BFA"/>
    <w:rsid w:val="00BA64AD"/>
    <w:rsid w:val="00BA6786"/>
    <w:rsid w:val="00BA6CEC"/>
    <w:rsid w:val="00BA75EE"/>
    <w:rsid w:val="00BB00DD"/>
    <w:rsid w:val="00BB15BC"/>
    <w:rsid w:val="00BB4838"/>
    <w:rsid w:val="00BB49AB"/>
    <w:rsid w:val="00BB4BD7"/>
    <w:rsid w:val="00BB6438"/>
    <w:rsid w:val="00BB676B"/>
    <w:rsid w:val="00BB71E2"/>
    <w:rsid w:val="00BB7A51"/>
    <w:rsid w:val="00BC1449"/>
    <w:rsid w:val="00BC1B8F"/>
    <w:rsid w:val="00BC3F4C"/>
    <w:rsid w:val="00BC424F"/>
    <w:rsid w:val="00BC466E"/>
    <w:rsid w:val="00BC4887"/>
    <w:rsid w:val="00BC4CFF"/>
    <w:rsid w:val="00BC580D"/>
    <w:rsid w:val="00BC649C"/>
    <w:rsid w:val="00BD045D"/>
    <w:rsid w:val="00BD07D3"/>
    <w:rsid w:val="00BD2171"/>
    <w:rsid w:val="00BD330F"/>
    <w:rsid w:val="00BD35E5"/>
    <w:rsid w:val="00BD489F"/>
    <w:rsid w:val="00BD5617"/>
    <w:rsid w:val="00BD5E4A"/>
    <w:rsid w:val="00BD7041"/>
    <w:rsid w:val="00BD7445"/>
    <w:rsid w:val="00BD7982"/>
    <w:rsid w:val="00BD7DD4"/>
    <w:rsid w:val="00BE24E6"/>
    <w:rsid w:val="00BE3170"/>
    <w:rsid w:val="00BE3D0A"/>
    <w:rsid w:val="00BE428B"/>
    <w:rsid w:val="00BE55DF"/>
    <w:rsid w:val="00BE5E9B"/>
    <w:rsid w:val="00BE6D31"/>
    <w:rsid w:val="00BE6F48"/>
    <w:rsid w:val="00BE78D0"/>
    <w:rsid w:val="00BE7B5E"/>
    <w:rsid w:val="00BF03D9"/>
    <w:rsid w:val="00BF15F8"/>
    <w:rsid w:val="00BF1822"/>
    <w:rsid w:val="00BF20C3"/>
    <w:rsid w:val="00BF2446"/>
    <w:rsid w:val="00BF335B"/>
    <w:rsid w:val="00BF4285"/>
    <w:rsid w:val="00BF6D72"/>
    <w:rsid w:val="00BF7481"/>
    <w:rsid w:val="00BF7683"/>
    <w:rsid w:val="00BF7803"/>
    <w:rsid w:val="00C00CA2"/>
    <w:rsid w:val="00C02731"/>
    <w:rsid w:val="00C030B5"/>
    <w:rsid w:val="00C040E3"/>
    <w:rsid w:val="00C045EB"/>
    <w:rsid w:val="00C04649"/>
    <w:rsid w:val="00C04E49"/>
    <w:rsid w:val="00C05089"/>
    <w:rsid w:val="00C1457C"/>
    <w:rsid w:val="00C1567B"/>
    <w:rsid w:val="00C21863"/>
    <w:rsid w:val="00C22D60"/>
    <w:rsid w:val="00C27BDE"/>
    <w:rsid w:val="00C27ED7"/>
    <w:rsid w:val="00C32033"/>
    <w:rsid w:val="00C33D11"/>
    <w:rsid w:val="00C34754"/>
    <w:rsid w:val="00C34AB1"/>
    <w:rsid w:val="00C351FE"/>
    <w:rsid w:val="00C35AE4"/>
    <w:rsid w:val="00C37528"/>
    <w:rsid w:val="00C424B4"/>
    <w:rsid w:val="00C43F2A"/>
    <w:rsid w:val="00C445AC"/>
    <w:rsid w:val="00C44F69"/>
    <w:rsid w:val="00C450B3"/>
    <w:rsid w:val="00C4569A"/>
    <w:rsid w:val="00C45B9C"/>
    <w:rsid w:val="00C46B66"/>
    <w:rsid w:val="00C46E84"/>
    <w:rsid w:val="00C51327"/>
    <w:rsid w:val="00C51802"/>
    <w:rsid w:val="00C518D1"/>
    <w:rsid w:val="00C5518D"/>
    <w:rsid w:val="00C561C9"/>
    <w:rsid w:val="00C60E54"/>
    <w:rsid w:val="00C623A5"/>
    <w:rsid w:val="00C62A08"/>
    <w:rsid w:val="00C62CAC"/>
    <w:rsid w:val="00C63E73"/>
    <w:rsid w:val="00C640D6"/>
    <w:rsid w:val="00C6581D"/>
    <w:rsid w:val="00C663DF"/>
    <w:rsid w:val="00C71246"/>
    <w:rsid w:val="00C71EE0"/>
    <w:rsid w:val="00C72464"/>
    <w:rsid w:val="00C748A0"/>
    <w:rsid w:val="00C74E29"/>
    <w:rsid w:val="00C76B16"/>
    <w:rsid w:val="00C76EF2"/>
    <w:rsid w:val="00C77541"/>
    <w:rsid w:val="00C776C1"/>
    <w:rsid w:val="00C77718"/>
    <w:rsid w:val="00C77E35"/>
    <w:rsid w:val="00C800EE"/>
    <w:rsid w:val="00C81B0B"/>
    <w:rsid w:val="00C82EC6"/>
    <w:rsid w:val="00C85960"/>
    <w:rsid w:val="00C9087C"/>
    <w:rsid w:val="00C90CFC"/>
    <w:rsid w:val="00C91BD7"/>
    <w:rsid w:val="00C93186"/>
    <w:rsid w:val="00C95214"/>
    <w:rsid w:val="00C95746"/>
    <w:rsid w:val="00C96E01"/>
    <w:rsid w:val="00C975AA"/>
    <w:rsid w:val="00CA2642"/>
    <w:rsid w:val="00CA2DF7"/>
    <w:rsid w:val="00CA47C1"/>
    <w:rsid w:val="00CA56B5"/>
    <w:rsid w:val="00CB02E6"/>
    <w:rsid w:val="00CB0580"/>
    <w:rsid w:val="00CB0B21"/>
    <w:rsid w:val="00CB0ED8"/>
    <w:rsid w:val="00CB3174"/>
    <w:rsid w:val="00CB36FD"/>
    <w:rsid w:val="00CB42D8"/>
    <w:rsid w:val="00CB489E"/>
    <w:rsid w:val="00CB67D6"/>
    <w:rsid w:val="00CB6FFE"/>
    <w:rsid w:val="00CB745A"/>
    <w:rsid w:val="00CC1B21"/>
    <w:rsid w:val="00CC30B1"/>
    <w:rsid w:val="00CC3511"/>
    <w:rsid w:val="00CC3D4E"/>
    <w:rsid w:val="00CC6933"/>
    <w:rsid w:val="00CC7BBC"/>
    <w:rsid w:val="00CD00D3"/>
    <w:rsid w:val="00CD1E55"/>
    <w:rsid w:val="00CD215A"/>
    <w:rsid w:val="00CD6A7C"/>
    <w:rsid w:val="00CD6DD1"/>
    <w:rsid w:val="00CE085A"/>
    <w:rsid w:val="00CE1785"/>
    <w:rsid w:val="00CE2228"/>
    <w:rsid w:val="00CE26F7"/>
    <w:rsid w:val="00CE2B6F"/>
    <w:rsid w:val="00CE4083"/>
    <w:rsid w:val="00CE4333"/>
    <w:rsid w:val="00CE61EC"/>
    <w:rsid w:val="00CE74B9"/>
    <w:rsid w:val="00CE7793"/>
    <w:rsid w:val="00CE7E05"/>
    <w:rsid w:val="00CF062E"/>
    <w:rsid w:val="00CF0EA1"/>
    <w:rsid w:val="00CF1867"/>
    <w:rsid w:val="00CF1A01"/>
    <w:rsid w:val="00CF1C5E"/>
    <w:rsid w:val="00CF1F08"/>
    <w:rsid w:val="00CF2149"/>
    <w:rsid w:val="00CF2A6B"/>
    <w:rsid w:val="00CF3BA6"/>
    <w:rsid w:val="00CF5B43"/>
    <w:rsid w:val="00CF67FE"/>
    <w:rsid w:val="00CF6A75"/>
    <w:rsid w:val="00CF7248"/>
    <w:rsid w:val="00CF775A"/>
    <w:rsid w:val="00D00EB8"/>
    <w:rsid w:val="00D01862"/>
    <w:rsid w:val="00D01906"/>
    <w:rsid w:val="00D02AE9"/>
    <w:rsid w:val="00D03934"/>
    <w:rsid w:val="00D0483C"/>
    <w:rsid w:val="00D048D9"/>
    <w:rsid w:val="00D05E7C"/>
    <w:rsid w:val="00D064E7"/>
    <w:rsid w:val="00D06A5B"/>
    <w:rsid w:val="00D0723D"/>
    <w:rsid w:val="00D11132"/>
    <w:rsid w:val="00D13BA4"/>
    <w:rsid w:val="00D150DC"/>
    <w:rsid w:val="00D16968"/>
    <w:rsid w:val="00D16CAE"/>
    <w:rsid w:val="00D17B04"/>
    <w:rsid w:val="00D17CFA"/>
    <w:rsid w:val="00D20755"/>
    <w:rsid w:val="00D23A0D"/>
    <w:rsid w:val="00D24AB4"/>
    <w:rsid w:val="00D24B93"/>
    <w:rsid w:val="00D26B9A"/>
    <w:rsid w:val="00D26D82"/>
    <w:rsid w:val="00D26E45"/>
    <w:rsid w:val="00D27301"/>
    <w:rsid w:val="00D27B41"/>
    <w:rsid w:val="00D27DE3"/>
    <w:rsid w:val="00D27FFB"/>
    <w:rsid w:val="00D30BBE"/>
    <w:rsid w:val="00D30C91"/>
    <w:rsid w:val="00D3182D"/>
    <w:rsid w:val="00D32352"/>
    <w:rsid w:val="00D32C39"/>
    <w:rsid w:val="00D33350"/>
    <w:rsid w:val="00D3381D"/>
    <w:rsid w:val="00D345C1"/>
    <w:rsid w:val="00D353A9"/>
    <w:rsid w:val="00D3626E"/>
    <w:rsid w:val="00D37969"/>
    <w:rsid w:val="00D41625"/>
    <w:rsid w:val="00D42224"/>
    <w:rsid w:val="00D42B0F"/>
    <w:rsid w:val="00D46A91"/>
    <w:rsid w:val="00D50E16"/>
    <w:rsid w:val="00D52316"/>
    <w:rsid w:val="00D5231F"/>
    <w:rsid w:val="00D52E99"/>
    <w:rsid w:val="00D53AF1"/>
    <w:rsid w:val="00D542E3"/>
    <w:rsid w:val="00D547A7"/>
    <w:rsid w:val="00D55B54"/>
    <w:rsid w:val="00D55BAC"/>
    <w:rsid w:val="00D56237"/>
    <w:rsid w:val="00D56823"/>
    <w:rsid w:val="00D56D52"/>
    <w:rsid w:val="00D60EB2"/>
    <w:rsid w:val="00D619C0"/>
    <w:rsid w:val="00D62E6B"/>
    <w:rsid w:val="00D63155"/>
    <w:rsid w:val="00D63D14"/>
    <w:rsid w:val="00D64168"/>
    <w:rsid w:val="00D64C5A"/>
    <w:rsid w:val="00D65A10"/>
    <w:rsid w:val="00D65F8F"/>
    <w:rsid w:val="00D6713E"/>
    <w:rsid w:val="00D70B8A"/>
    <w:rsid w:val="00D73000"/>
    <w:rsid w:val="00D7338B"/>
    <w:rsid w:val="00D73F26"/>
    <w:rsid w:val="00D740CD"/>
    <w:rsid w:val="00D75011"/>
    <w:rsid w:val="00D760D3"/>
    <w:rsid w:val="00D7616F"/>
    <w:rsid w:val="00D8114F"/>
    <w:rsid w:val="00D81322"/>
    <w:rsid w:val="00D81E3E"/>
    <w:rsid w:val="00D82664"/>
    <w:rsid w:val="00D82E0C"/>
    <w:rsid w:val="00D8480E"/>
    <w:rsid w:val="00D8512D"/>
    <w:rsid w:val="00D855C7"/>
    <w:rsid w:val="00D85DA7"/>
    <w:rsid w:val="00D85F19"/>
    <w:rsid w:val="00D866A3"/>
    <w:rsid w:val="00D87154"/>
    <w:rsid w:val="00D9010A"/>
    <w:rsid w:val="00D901F8"/>
    <w:rsid w:val="00D9066D"/>
    <w:rsid w:val="00D90AAA"/>
    <w:rsid w:val="00D90B91"/>
    <w:rsid w:val="00D925B6"/>
    <w:rsid w:val="00D93088"/>
    <w:rsid w:val="00D93155"/>
    <w:rsid w:val="00D93FE4"/>
    <w:rsid w:val="00D9433D"/>
    <w:rsid w:val="00D94FD5"/>
    <w:rsid w:val="00D9540E"/>
    <w:rsid w:val="00D961D1"/>
    <w:rsid w:val="00D96493"/>
    <w:rsid w:val="00D97C40"/>
    <w:rsid w:val="00DA2D5D"/>
    <w:rsid w:val="00DA2F6C"/>
    <w:rsid w:val="00DA4DD8"/>
    <w:rsid w:val="00DA6343"/>
    <w:rsid w:val="00DA6355"/>
    <w:rsid w:val="00DA662E"/>
    <w:rsid w:val="00DA7129"/>
    <w:rsid w:val="00DA7179"/>
    <w:rsid w:val="00DA76BE"/>
    <w:rsid w:val="00DA7C8B"/>
    <w:rsid w:val="00DB042D"/>
    <w:rsid w:val="00DB10EF"/>
    <w:rsid w:val="00DB17EF"/>
    <w:rsid w:val="00DB18DE"/>
    <w:rsid w:val="00DB2150"/>
    <w:rsid w:val="00DB334D"/>
    <w:rsid w:val="00DB3DBC"/>
    <w:rsid w:val="00DB5279"/>
    <w:rsid w:val="00DB52D1"/>
    <w:rsid w:val="00DB5703"/>
    <w:rsid w:val="00DB5A29"/>
    <w:rsid w:val="00DB5C64"/>
    <w:rsid w:val="00DB5CA4"/>
    <w:rsid w:val="00DB7344"/>
    <w:rsid w:val="00DB7645"/>
    <w:rsid w:val="00DB7F76"/>
    <w:rsid w:val="00DC0461"/>
    <w:rsid w:val="00DC08A2"/>
    <w:rsid w:val="00DC0AB6"/>
    <w:rsid w:val="00DC0F13"/>
    <w:rsid w:val="00DC0FEC"/>
    <w:rsid w:val="00DC23AC"/>
    <w:rsid w:val="00DC3364"/>
    <w:rsid w:val="00DC3EBF"/>
    <w:rsid w:val="00DC6468"/>
    <w:rsid w:val="00DD0425"/>
    <w:rsid w:val="00DD2D4F"/>
    <w:rsid w:val="00DD3F8D"/>
    <w:rsid w:val="00DD53C1"/>
    <w:rsid w:val="00DD61A4"/>
    <w:rsid w:val="00DD654C"/>
    <w:rsid w:val="00DD67F8"/>
    <w:rsid w:val="00DD6FFC"/>
    <w:rsid w:val="00DD76ED"/>
    <w:rsid w:val="00DD785C"/>
    <w:rsid w:val="00DD7A02"/>
    <w:rsid w:val="00DE045A"/>
    <w:rsid w:val="00DE0BF1"/>
    <w:rsid w:val="00DE0C99"/>
    <w:rsid w:val="00DE1F21"/>
    <w:rsid w:val="00DE2194"/>
    <w:rsid w:val="00DE30D1"/>
    <w:rsid w:val="00DE45AC"/>
    <w:rsid w:val="00DE4A56"/>
    <w:rsid w:val="00DE611C"/>
    <w:rsid w:val="00DE65BB"/>
    <w:rsid w:val="00DE6932"/>
    <w:rsid w:val="00DE6F8C"/>
    <w:rsid w:val="00DF11C0"/>
    <w:rsid w:val="00DF2521"/>
    <w:rsid w:val="00DF2B91"/>
    <w:rsid w:val="00DF39E2"/>
    <w:rsid w:val="00DF427E"/>
    <w:rsid w:val="00DF5F5B"/>
    <w:rsid w:val="00E00A48"/>
    <w:rsid w:val="00E0415D"/>
    <w:rsid w:val="00E07220"/>
    <w:rsid w:val="00E073D7"/>
    <w:rsid w:val="00E076FF"/>
    <w:rsid w:val="00E105D3"/>
    <w:rsid w:val="00E110A3"/>
    <w:rsid w:val="00E129D4"/>
    <w:rsid w:val="00E13781"/>
    <w:rsid w:val="00E14231"/>
    <w:rsid w:val="00E144F3"/>
    <w:rsid w:val="00E169BF"/>
    <w:rsid w:val="00E20267"/>
    <w:rsid w:val="00E2236F"/>
    <w:rsid w:val="00E2643F"/>
    <w:rsid w:val="00E26916"/>
    <w:rsid w:val="00E27967"/>
    <w:rsid w:val="00E27D53"/>
    <w:rsid w:val="00E30460"/>
    <w:rsid w:val="00E30F4D"/>
    <w:rsid w:val="00E31383"/>
    <w:rsid w:val="00E33120"/>
    <w:rsid w:val="00E37565"/>
    <w:rsid w:val="00E3760F"/>
    <w:rsid w:val="00E3772A"/>
    <w:rsid w:val="00E37F29"/>
    <w:rsid w:val="00E42F6A"/>
    <w:rsid w:val="00E4355F"/>
    <w:rsid w:val="00E47866"/>
    <w:rsid w:val="00E479FF"/>
    <w:rsid w:val="00E50B7E"/>
    <w:rsid w:val="00E51641"/>
    <w:rsid w:val="00E535A6"/>
    <w:rsid w:val="00E556C8"/>
    <w:rsid w:val="00E6328F"/>
    <w:rsid w:val="00E636D7"/>
    <w:rsid w:val="00E63A87"/>
    <w:rsid w:val="00E646F2"/>
    <w:rsid w:val="00E64E25"/>
    <w:rsid w:val="00E65324"/>
    <w:rsid w:val="00E71B10"/>
    <w:rsid w:val="00E72D24"/>
    <w:rsid w:val="00E74852"/>
    <w:rsid w:val="00E75254"/>
    <w:rsid w:val="00E7532E"/>
    <w:rsid w:val="00E75794"/>
    <w:rsid w:val="00E75D9F"/>
    <w:rsid w:val="00E77279"/>
    <w:rsid w:val="00E77D28"/>
    <w:rsid w:val="00E80C6B"/>
    <w:rsid w:val="00E80E51"/>
    <w:rsid w:val="00E82B45"/>
    <w:rsid w:val="00E82C0C"/>
    <w:rsid w:val="00E84AF7"/>
    <w:rsid w:val="00E86640"/>
    <w:rsid w:val="00E87D80"/>
    <w:rsid w:val="00E9102C"/>
    <w:rsid w:val="00E922BC"/>
    <w:rsid w:val="00E9334D"/>
    <w:rsid w:val="00E941AE"/>
    <w:rsid w:val="00E942DC"/>
    <w:rsid w:val="00EA2335"/>
    <w:rsid w:val="00EA470B"/>
    <w:rsid w:val="00EA4836"/>
    <w:rsid w:val="00EA597B"/>
    <w:rsid w:val="00EA7DA9"/>
    <w:rsid w:val="00EB172A"/>
    <w:rsid w:val="00EB2E5E"/>
    <w:rsid w:val="00EB32F5"/>
    <w:rsid w:val="00EB34FA"/>
    <w:rsid w:val="00EB38D0"/>
    <w:rsid w:val="00EB40BB"/>
    <w:rsid w:val="00EB41E3"/>
    <w:rsid w:val="00EB4F31"/>
    <w:rsid w:val="00EB598B"/>
    <w:rsid w:val="00EC1111"/>
    <w:rsid w:val="00EC2788"/>
    <w:rsid w:val="00EC3893"/>
    <w:rsid w:val="00EC41CC"/>
    <w:rsid w:val="00EC678C"/>
    <w:rsid w:val="00EC6B15"/>
    <w:rsid w:val="00EC7AF2"/>
    <w:rsid w:val="00ED0458"/>
    <w:rsid w:val="00ED0BBE"/>
    <w:rsid w:val="00ED1004"/>
    <w:rsid w:val="00ED2455"/>
    <w:rsid w:val="00ED2506"/>
    <w:rsid w:val="00ED453C"/>
    <w:rsid w:val="00ED5711"/>
    <w:rsid w:val="00ED6349"/>
    <w:rsid w:val="00ED6F3D"/>
    <w:rsid w:val="00ED7103"/>
    <w:rsid w:val="00ED77DD"/>
    <w:rsid w:val="00ED7DD8"/>
    <w:rsid w:val="00EE19EA"/>
    <w:rsid w:val="00EE20F3"/>
    <w:rsid w:val="00EE3BDC"/>
    <w:rsid w:val="00EE3EF2"/>
    <w:rsid w:val="00EE4076"/>
    <w:rsid w:val="00EE42B7"/>
    <w:rsid w:val="00EE7F9A"/>
    <w:rsid w:val="00EF19EF"/>
    <w:rsid w:val="00EF50C2"/>
    <w:rsid w:val="00EF5359"/>
    <w:rsid w:val="00EF53AC"/>
    <w:rsid w:val="00EF5A76"/>
    <w:rsid w:val="00EF5C64"/>
    <w:rsid w:val="00EF640A"/>
    <w:rsid w:val="00EF6B85"/>
    <w:rsid w:val="00EF74F6"/>
    <w:rsid w:val="00EF7A4E"/>
    <w:rsid w:val="00EF7B48"/>
    <w:rsid w:val="00F00008"/>
    <w:rsid w:val="00F002D2"/>
    <w:rsid w:val="00F003AD"/>
    <w:rsid w:val="00F0047F"/>
    <w:rsid w:val="00F016A5"/>
    <w:rsid w:val="00F01CFB"/>
    <w:rsid w:val="00F023C2"/>
    <w:rsid w:val="00F0563D"/>
    <w:rsid w:val="00F05B57"/>
    <w:rsid w:val="00F1000A"/>
    <w:rsid w:val="00F12B1A"/>
    <w:rsid w:val="00F12D2A"/>
    <w:rsid w:val="00F13824"/>
    <w:rsid w:val="00F15D87"/>
    <w:rsid w:val="00F15E14"/>
    <w:rsid w:val="00F16876"/>
    <w:rsid w:val="00F209A0"/>
    <w:rsid w:val="00F20BC7"/>
    <w:rsid w:val="00F219C3"/>
    <w:rsid w:val="00F21B4B"/>
    <w:rsid w:val="00F22B03"/>
    <w:rsid w:val="00F231BB"/>
    <w:rsid w:val="00F23DBD"/>
    <w:rsid w:val="00F23FC7"/>
    <w:rsid w:val="00F241A8"/>
    <w:rsid w:val="00F247B1"/>
    <w:rsid w:val="00F309FF"/>
    <w:rsid w:val="00F30D09"/>
    <w:rsid w:val="00F31D6E"/>
    <w:rsid w:val="00F32DF8"/>
    <w:rsid w:val="00F34A90"/>
    <w:rsid w:val="00F35AAC"/>
    <w:rsid w:val="00F35AC6"/>
    <w:rsid w:val="00F3607C"/>
    <w:rsid w:val="00F365FD"/>
    <w:rsid w:val="00F41357"/>
    <w:rsid w:val="00F42C8E"/>
    <w:rsid w:val="00F43AB6"/>
    <w:rsid w:val="00F44E79"/>
    <w:rsid w:val="00F464F7"/>
    <w:rsid w:val="00F46A8B"/>
    <w:rsid w:val="00F46E5E"/>
    <w:rsid w:val="00F477BB"/>
    <w:rsid w:val="00F4786E"/>
    <w:rsid w:val="00F50ED4"/>
    <w:rsid w:val="00F516F6"/>
    <w:rsid w:val="00F5188C"/>
    <w:rsid w:val="00F51A63"/>
    <w:rsid w:val="00F52BA4"/>
    <w:rsid w:val="00F5337B"/>
    <w:rsid w:val="00F53D11"/>
    <w:rsid w:val="00F551D5"/>
    <w:rsid w:val="00F57914"/>
    <w:rsid w:val="00F614AA"/>
    <w:rsid w:val="00F62B25"/>
    <w:rsid w:val="00F6414F"/>
    <w:rsid w:val="00F6640E"/>
    <w:rsid w:val="00F664C5"/>
    <w:rsid w:val="00F675A7"/>
    <w:rsid w:val="00F7119D"/>
    <w:rsid w:val="00F71651"/>
    <w:rsid w:val="00F71CF5"/>
    <w:rsid w:val="00F73308"/>
    <w:rsid w:val="00F73452"/>
    <w:rsid w:val="00F73C26"/>
    <w:rsid w:val="00F742DC"/>
    <w:rsid w:val="00F77AC4"/>
    <w:rsid w:val="00F80115"/>
    <w:rsid w:val="00F8064A"/>
    <w:rsid w:val="00F80713"/>
    <w:rsid w:val="00F80C45"/>
    <w:rsid w:val="00F822EE"/>
    <w:rsid w:val="00F82970"/>
    <w:rsid w:val="00F8373D"/>
    <w:rsid w:val="00F83FB4"/>
    <w:rsid w:val="00F840E6"/>
    <w:rsid w:val="00F842E4"/>
    <w:rsid w:val="00F84831"/>
    <w:rsid w:val="00F85470"/>
    <w:rsid w:val="00F85F6E"/>
    <w:rsid w:val="00F87603"/>
    <w:rsid w:val="00F87EC2"/>
    <w:rsid w:val="00F90092"/>
    <w:rsid w:val="00F908CE"/>
    <w:rsid w:val="00F90C7F"/>
    <w:rsid w:val="00F91773"/>
    <w:rsid w:val="00F91DDA"/>
    <w:rsid w:val="00F91F84"/>
    <w:rsid w:val="00F92077"/>
    <w:rsid w:val="00F92E70"/>
    <w:rsid w:val="00F9386C"/>
    <w:rsid w:val="00FA131C"/>
    <w:rsid w:val="00FA3347"/>
    <w:rsid w:val="00FA3EB7"/>
    <w:rsid w:val="00FA3EF8"/>
    <w:rsid w:val="00FA4B05"/>
    <w:rsid w:val="00FA51A7"/>
    <w:rsid w:val="00FA6477"/>
    <w:rsid w:val="00FB1C0F"/>
    <w:rsid w:val="00FB22DD"/>
    <w:rsid w:val="00FB2EB3"/>
    <w:rsid w:val="00FB2FE9"/>
    <w:rsid w:val="00FB3A72"/>
    <w:rsid w:val="00FB3FCB"/>
    <w:rsid w:val="00FB713D"/>
    <w:rsid w:val="00FB7AB3"/>
    <w:rsid w:val="00FC0667"/>
    <w:rsid w:val="00FC1507"/>
    <w:rsid w:val="00FC1CA2"/>
    <w:rsid w:val="00FC28F9"/>
    <w:rsid w:val="00FC515C"/>
    <w:rsid w:val="00FC5B72"/>
    <w:rsid w:val="00FD00F6"/>
    <w:rsid w:val="00FD0208"/>
    <w:rsid w:val="00FD25D7"/>
    <w:rsid w:val="00FD29FD"/>
    <w:rsid w:val="00FD3430"/>
    <w:rsid w:val="00FD65C9"/>
    <w:rsid w:val="00FD6B4D"/>
    <w:rsid w:val="00FD7006"/>
    <w:rsid w:val="00FE238D"/>
    <w:rsid w:val="00FE5361"/>
    <w:rsid w:val="00FE55B5"/>
    <w:rsid w:val="00FF044C"/>
    <w:rsid w:val="00FF0A3D"/>
    <w:rsid w:val="00FF2410"/>
    <w:rsid w:val="00FF2E64"/>
    <w:rsid w:val="00FF35A3"/>
    <w:rsid w:val="00FF38F3"/>
    <w:rsid w:val="00FF4956"/>
    <w:rsid w:val="00FF50BD"/>
    <w:rsid w:val="00FF6AE2"/>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en-US"/>
    </w:rPr>
  </w:style>
  <w:style w:type="paragraph" w:styleId="Heading2">
    <w:name w:val="heading 2"/>
    <w:basedOn w:val="Normal"/>
    <w:next w:val="Normal"/>
    <w:qFormat/>
    <w:rsid w:val="009F58F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6D12"/>
    <w:rPr>
      <w:rFonts w:ascii="Tahoma" w:hAnsi="Tahoma" w:cs="Tahoma"/>
      <w:sz w:val="16"/>
      <w:szCs w:val="16"/>
    </w:rPr>
  </w:style>
  <w:style w:type="paragraph" w:customStyle="1" w:styleId="CharCharChar1Char">
    <w:name w:val="Char Char Char1 Char"/>
    <w:basedOn w:val="Normal"/>
    <w:rsid w:val="007C5143"/>
    <w:pPr>
      <w:spacing w:after="160" w:line="240" w:lineRule="exact"/>
    </w:pPr>
    <w:rPr>
      <w:rFonts w:ascii="Verdana" w:hAnsi="Verdana" w:cs="Verdana"/>
      <w:sz w:val="20"/>
      <w:szCs w:val="20"/>
    </w:rPr>
  </w:style>
  <w:style w:type="paragraph" w:styleId="Footer">
    <w:name w:val="footer"/>
    <w:basedOn w:val="Normal"/>
    <w:link w:val="FooterChar"/>
    <w:uiPriority w:val="99"/>
    <w:rsid w:val="00E63A87"/>
    <w:pPr>
      <w:tabs>
        <w:tab w:val="center" w:pos="4320"/>
        <w:tab w:val="right" w:pos="8640"/>
      </w:tabs>
    </w:pPr>
  </w:style>
  <w:style w:type="character" w:styleId="PageNumber">
    <w:name w:val="page number"/>
    <w:basedOn w:val="DefaultParagraphFont"/>
    <w:rsid w:val="00E63A87"/>
  </w:style>
  <w:style w:type="paragraph" w:styleId="NormalWeb">
    <w:name w:val="Normal (Web)"/>
    <w:basedOn w:val="Normal"/>
    <w:link w:val="NormalWebChar"/>
    <w:rsid w:val="00DC0F13"/>
    <w:pPr>
      <w:spacing w:before="100" w:after="100"/>
    </w:pPr>
    <w:rPr>
      <w:color w:val="000000"/>
      <w:sz w:val="24"/>
      <w:szCs w:val="20"/>
    </w:rPr>
  </w:style>
  <w:style w:type="paragraph" w:customStyle="1" w:styleId="CharCharCharCharCharCharCharCharCharCharCharCharChar">
    <w:name w:val="Char Char Char Char Char Char Char Char Char Char Char Char Char"/>
    <w:basedOn w:val="Normal"/>
    <w:next w:val="Heading2"/>
    <w:rsid w:val="009F58FC"/>
    <w:pPr>
      <w:spacing w:after="160" w:line="240" w:lineRule="exact"/>
      <w:jc w:val="both"/>
    </w:pPr>
    <w:rPr>
      <w:b/>
      <w:noProof/>
      <w:szCs w:val="20"/>
    </w:rPr>
  </w:style>
  <w:style w:type="paragraph" w:customStyle="1" w:styleId="Char">
    <w:name w:val="Char"/>
    <w:basedOn w:val="Normal"/>
    <w:rsid w:val="00AF0C06"/>
    <w:pPr>
      <w:pageBreakBefore/>
      <w:spacing w:before="100" w:beforeAutospacing="1" w:after="100" w:afterAutospacing="1"/>
    </w:pPr>
    <w:rPr>
      <w:rFonts w:ascii="Tahoma" w:hAnsi="Tahoma" w:cs="Tahoma"/>
      <w:sz w:val="20"/>
      <w:szCs w:val="20"/>
    </w:rPr>
  </w:style>
  <w:style w:type="table" w:styleId="TableGrid">
    <w:name w:val="Table Grid"/>
    <w:basedOn w:val="TableNormal"/>
    <w:rsid w:val="00AF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0">
    <w:name w:val="Char Char Char Char Char Char Char Char Char Char Char Char Char"/>
    <w:basedOn w:val="Normal"/>
    <w:next w:val="Heading2"/>
    <w:rsid w:val="00FA3347"/>
    <w:pPr>
      <w:spacing w:after="160" w:line="240" w:lineRule="exact"/>
      <w:jc w:val="both"/>
    </w:pPr>
    <w:rPr>
      <w:b/>
      <w:noProof/>
      <w:szCs w:val="20"/>
    </w:rPr>
  </w:style>
  <w:style w:type="paragraph" w:customStyle="1" w:styleId="CharCharCharChar">
    <w:name w:val="Char Char Char Char"/>
    <w:autoRedefine/>
    <w:rsid w:val="00A10D61"/>
    <w:pPr>
      <w:tabs>
        <w:tab w:val="left" w:pos="1152"/>
      </w:tabs>
      <w:spacing w:before="120" w:after="120" w:line="312" w:lineRule="auto"/>
    </w:pPr>
    <w:rPr>
      <w:rFonts w:ascii="Arial" w:hAnsi="Arial" w:cs="Arial"/>
      <w:sz w:val="26"/>
      <w:szCs w:val="26"/>
      <w:lang w:eastAsia="en-US"/>
    </w:rPr>
  </w:style>
  <w:style w:type="character" w:customStyle="1" w:styleId="Bodytext">
    <w:name w:val="Body text_"/>
    <w:link w:val="BodyText1"/>
    <w:uiPriority w:val="99"/>
    <w:rsid w:val="00823546"/>
    <w:rPr>
      <w:sz w:val="27"/>
      <w:szCs w:val="27"/>
      <w:lang w:bidi="ar-SA"/>
    </w:rPr>
  </w:style>
  <w:style w:type="paragraph" w:customStyle="1" w:styleId="BodyText1">
    <w:name w:val="Body Text1"/>
    <w:basedOn w:val="Normal"/>
    <w:link w:val="Bodytext"/>
    <w:uiPriority w:val="99"/>
    <w:rsid w:val="00823546"/>
    <w:pPr>
      <w:widowControl w:val="0"/>
      <w:shd w:val="clear" w:color="auto" w:fill="FFFFFF"/>
      <w:spacing w:before="540" w:after="120" w:line="320" w:lineRule="exact"/>
      <w:jc w:val="both"/>
    </w:pPr>
    <w:rPr>
      <w:sz w:val="27"/>
      <w:szCs w:val="27"/>
      <w:lang w:eastAsia="ja-JP"/>
    </w:rPr>
  </w:style>
  <w:style w:type="character" w:customStyle="1" w:styleId="Bodytext2">
    <w:name w:val="Body text (2)_"/>
    <w:link w:val="Bodytext20"/>
    <w:uiPriority w:val="99"/>
    <w:rsid w:val="00AF4EC8"/>
    <w:rPr>
      <w:b/>
      <w:bCs/>
      <w:sz w:val="25"/>
      <w:szCs w:val="25"/>
      <w:lang w:bidi="ar-SA"/>
    </w:rPr>
  </w:style>
  <w:style w:type="paragraph" w:customStyle="1" w:styleId="Bodytext20">
    <w:name w:val="Body text (2)"/>
    <w:basedOn w:val="Normal"/>
    <w:link w:val="Bodytext2"/>
    <w:rsid w:val="00AF4EC8"/>
    <w:pPr>
      <w:widowControl w:val="0"/>
      <w:shd w:val="clear" w:color="auto" w:fill="FFFFFF"/>
      <w:spacing w:line="310" w:lineRule="exact"/>
      <w:jc w:val="both"/>
    </w:pPr>
    <w:rPr>
      <w:b/>
      <w:bCs/>
      <w:sz w:val="25"/>
      <w:szCs w:val="25"/>
      <w:lang w:eastAsia="ja-JP"/>
    </w:rPr>
  </w:style>
  <w:style w:type="character" w:customStyle="1" w:styleId="BodytextItalic">
    <w:name w:val="Body text + Italic"/>
    <w:rsid w:val="00CD00D3"/>
    <w:rPr>
      <w:rFonts w:ascii="Times New Roman" w:hAnsi="Times New Roman" w:cs="Times New Roman"/>
      <w:i/>
      <w:iCs/>
      <w:sz w:val="27"/>
      <w:szCs w:val="27"/>
      <w:u w:val="none"/>
      <w:lang w:bidi="ar-SA"/>
    </w:rPr>
  </w:style>
  <w:style w:type="character" w:customStyle="1" w:styleId="Headerorfooter">
    <w:name w:val="Header or footer_"/>
    <w:link w:val="Headerorfooter1"/>
    <w:rsid w:val="00935E68"/>
    <w:rPr>
      <w:noProof/>
      <w:sz w:val="27"/>
      <w:szCs w:val="27"/>
      <w:lang w:bidi="ar-SA"/>
    </w:rPr>
  </w:style>
  <w:style w:type="character" w:customStyle="1" w:styleId="HeaderorfooterMicrosoftSansSerif">
    <w:name w:val="Header or footer + Microsoft Sans Serif"/>
    <w:aliases w:val="12,5 pt"/>
    <w:rsid w:val="00935E68"/>
    <w:rPr>
      <w:rFonts w:ascii="Microsoft Sans Serif" w:hAnsi="Microsoft Sans Serif" w:cs="Microsoft Sans Serif"/>
      <w:noProof/>
      <w:sz w:val="25"/>
      <w:szCs w:val="25"/>
      <w:lang w:bidi="ar-SA"/>
    </w:rPr>
  </w:style>
  <w:style w:type="character" w:customStyle="1" w:styleId="Headerorfooter0">
    <w:name w:val="Header or footer"/>
    <w:basedOn w:val="Headerorfooter"/>
    <w:rsid w:val="00935E68"/>
    <w:rPr>
      <w:noProof/>
      <w:sz w:val="27"/>
      <w:szCs w:val="27"/>
      <w:lang w:bidi="ar-SA"/>
    </w:rPr>
  </w:style>
  <w:style w:type="character" w:customStyle="1" w:styleId="Heading20">
    <w:name w:val="Heading #2_"/>
    <w:link w:val="Heading21"/>
    <w:rsid w:val="00935E68"/>
    <w:rPr>
      <w:b/>
      <w:bCs/>
      <w:sz w:val="25"/>
      <w:szCs w:val="25"/>
      <w:lang w:bidi="ar-SA"/>
    </w:rPr>
  </w:style>
  <w:style w:type="character" w:customStyle="1" w:styleId="Bodytext121">
    <w:name w:val="Body text + 121"/>
    <w:aliases w:val="5 pt5,Bold"/>
    <w:rsid w:val="00935E68"/>
    <w:rPr>
      <w:rFonts w:ascii="Times New Roman" w:hAnsi="Times New Roman" w:cs="Times New Roman"/>
      <w:b/>
      <w:bCs/>
      <w:sz w:val="25"/>
      <w:szCs w:val="25"/>
      <w:u w:val="none"/>
      <w:lang w:bidi="ar-SA"/>
    </w:rPr>
  </w:style>
  <w:style w:type="paragraph" w:customStyle="1" w:styleId="Headerorfooter1">
    <w:name w:val="Header or footer1"/>
    <w:basedOn w:val="Normal"/>
    <w:link w:val="Headerorfooter"/>
    <w:rsid w:val="00935E68"/>
    <w:pPr>
      <w:widowControl w:val="0"/>
      <w:shd w:val="clear" w:color="auto" w:fill="FFFFFF"/>
      <w:spacing w:line="240" w:lineRule="atLeast"/>
    </w:pPr>
    <w:rPr>
      <w:noProof/>
      <w:sz w:val="27"/>
      <w:szCs w:val="27"/>
      <w:lang w:eastAsia="ja-JP"/>
    </w:rPr>
  </w:style>
  <w:style w:type="paragraph" w:customStyle="1" w:styleId="Heading21">
    <w:name w:val="Heading #2"/>
    <w:basedOn w:val="Normal"/>
    <w:link w:val="Heading20"/>
    <w:rsid w:val="00935E68"/>
    <w:pPr>
      <w:widowControl w:val="0"/>
      <w:shd w:val="clear" w:color="auto" w:fill="FFFFFF"/>
      <w:spacing w:before="60" w:after="60" w:line="240" w:lineRule="atLeast"/>
      <w:ind w:firstLine="560"/>
      <w:jc w:val="both"/>
      <w:outlineLvl w:val="1"/>
    </w:pPr>
    <w:rPr>
      <w:b/>
      <w:bCs/>
      <w:sz w:val="25"/>
      <w:szCs w:val="25"/>
      <w:lang w:eastAsia="ja-JP"/>
    </w:rPr>
  </w:style>
  <w:style w:type="character" w:customStyle="1" w:styleId="Bodytext13pt">
    <w:name w:val="Body text + 13 pt"/>
    <w:aliases w:val="Italic"/>
    <w:rsid w:val="00CD1E55"/>
    <w:rPr>
      <w:rFonts w:ascii="Times New Roman" w:hAnsi="Times New Roman" w:cs="Times New Roman"/>
      <w:i/>
      <w:iCs/>
      <w:sz w:val="26"/>
      <w:szCs w:val="26"/>
      <w:u w:val="none"/>
      <w:lang w:bidi="ar-SA"/>
    </w:rPr>
  </w:style>
  <w:style w:type="paragraph" w:styleId="BodyTextIndent2">
    <w:name w:val="Body Text Indent 2"/>
    <w:basedOn w:val="Normal"/>
    <w:link w:val="BodyTextIndent2Char"/>
    <w:rsid w:val="00A02681"/>
    <w:pPr>
      <w:spacing w:before="120"/>
      <w:ind w:firstLine="720"/>
      <w:jc w:val="both"/>
    </w:pPr>
    <w:rPr>
      <w:szCs w:val="20"/>
    </w:rPr>
  </w:style>
  <w:style w:type="character" w:customStyle="1" w:styleId="BodyTextIndent2Char">
    <w:name w:val="Body Text Indent 2 Char"/>
    <w:link w:val="BodyTextIndent2"/>
    <w:rsid w:val="00A02681"/>
    <w:rPr>
      <w:sz w:val="28"/>
      <w:lang w:val="en-US" w:eastAsia="en-US" w:bidi="ar-SA"/>
    </w:rPr>
  </w:style>
  <w:style w:type="paragraph" w:customStyle="1" w:styleId="CharCharCharChar0">
    <w:name w:val="Char Char Char Char"/>
    <w:basedOn w:val="Normal"/>
    <w:rsid w:val="0037242D"/>
    <w:pPr>
      <w:spacing w:after="160" w:line="240" w:lineRule="exact"/>
    </w:pPr>
    <w:rPr>
      <w:rFonts w:ascii="Verdana" w:hAnsi="Verdana" w:cs="Verdana"/>
      <w:sz w:val="20"/>
      <w:szCs w:val="20"/>
    </w:rPr>
  </w:style>
  <w:style w:type="character" w:customStyle="1" w:styleId="Vanbnnidung">
    <w:name w:val="Van b?n n?i dung_"/>
    <w:link w:val="Vanbnnidung1"/>
    <w:rsid w:val="009E73A6"/>
    <w:rPr>
      <w:sz w:val="28"/>
      <w:szCs w:val="28"/>
      <w:shd w:val="clear" w:color="auto" w:fill="FFFFFF"/>
    </w:rPr>
  </w:style>
  <w:style w:type="paragraph" w:customStyle="1" w:styleId="Vanbnnidung1">
    <w:name w:val="Van b?n n?i dung1"/>
    <w:basedOn w:val="Normal"/>
    <w:link w:val="Vanbnnidung"/>
    <w:rsid w:val="009E73A6"/>
    <w:pPr>
      <w:widowControl w:val="0"/>
      <w:shd w:val="clear" w:color="auto" w:fill="FFFFFF"/>
      <w:spacing w:line="298" w:lineRule="exact"/>
      <w:jc w:val="both"/>
    </w:pPr>
  </w:style>
  <w:style w:type="paragraph" w:styleId="BodyTextIndent">
    <w:name w:val="Body Text Indent"/>
    <w:basedOn w:val="Normal"/>
    <w:link w:val="BodyTextIndentChar"/>
    <w:rsid w:val="002A5B47"/>
    <w:pPr>
      <w:spacing w:after="120"/>
      <w:ind w:left="360"/>
    </w:pPr>
  </w:style>
  <w:style w:type="character" w:customStyle="1" w:styleId="BodyTextIndentChar">
    <w:name w:val="Body Text Indent Char"/>
    <w:link w:val="BodyTextIndent"/>
    <w:rsid w:val="002A5B47"/>
    <w:rPr>
      <w:sz w:val="28"/>
      <w:szCs w:val="28"/>
    </w:rPr>
  </w:style>
  <w:style w:type="character" w:customStyle="1" w:styleId="Vanbnnidung135pt">
    <w:name w:val="Van b?n n?i dung + 13.5 pt"/>
    <w:rsid w:val="00C518D1"/>
    <w:rPr>
      <w:rFonts w:ascii="Times New Roman" w:hAnsi="Times New Roman" w:cs="Times New Roman"/>
      <w:sz w:val="27"/>
      <w:szCs w:val="27"/>
      <w:u w:val="none"/>
      <w:shd w:val="clear" w:color="auto" w:fill="FFFFFF"/>
    </w:rPr>
  </w:style>
  <w:style w:type="character" w:customStyle="1" w:styleId="apple-converted-space">
    <w:name w:val="apple-converted-space"/>
    <w:basedOn w:val="DefaultParagraphFont"/>
    <w:rsid w:val="00AE790D"/>
  </w:style>
  <w:style w:type="character" w:styleId="Emphasis">
    <w:name w:val="Emphasis"/>
    <w:uiPriority w:val="20"/>
    <w:qFormat/>
    <w:rsid w:val="00B015F1"/>
    <w:rPr>
      <w:i/>
      <w:iCs/>
    </w:rPr>
  </w:style>
  <w:style w:type="paragraph" w:styleId="Header">
    <w:name w:val="header"/>
    <w:basedOn w:val="Normal"/>
    <w:link w:val="HeaderChar"/>
    <w:uiPriority w:val="99"/>
    <w:rsid w:val="008F6234"/>
    <w:pPr>
      <w:tabs>
        <w:tab w:val="center" w:pos="4680"/>
        <w:tab w:val="right" w:pos="9360"/>
      </w:tabs>
    </w:pPr>
  </w:style>
  <w:style w:type="character" w:customStyle="1" w:styleId="HeaderChar">
    <w:name w:val="Header Char"/>
    <w:link w:val="Header"/>
    <w:uiPriority w:val="99"/>
    <w:rsid w:val="008F6234"/>
    <w:rPr>
      <w:sz w:val="28"/>
      <w:szCs w:val="28"/>
    </w:rPr>
  </w:style>
  <w:style w:type="character" w:customStyle="1" w:styleId="FooterChar">
    <w:name w:val="Footer Char"/>
    <w:link w:val="Footer"/>
    <w:uiPriority w:val="99"/>
    <w:rsid w:val="008F6234"/>
    <w:rPr>
      <w:sz w:val="28"/>
      <w:szCs w:val="28"/>
    </w:rPr>
  </w:style>
  <w:style w:type="paragraph" w:styleId="BodyText0">
    <w:name w:val="Body Text"/>
    <w:basedOn w:val="Normal"/>
    <w:link w:val="BodyTextChar"/>
    <w:rsid w:val="00D26E45"/>
    <w:pPr>
      <w:spacing w:after="120"/>
    </w:pPr>
  </w:style>
  <w:style w:type="character" w:customStyle="1" w:styleId="BodyTextChar">
    <w:name w:val="Body Text Char"/>
    <w:link w:val="BodyText0"/>
    <w:rsid w:val="00D26E45"/>
    <w:rPr>
      <w:sz w:val="28"/>
      <w:szCs w:val="28"/>
    </w:rPr>
  </w:style>
  <w:style w:type="paragraph" w:styleId="FootnoteText">
    <w:name w:val="footnote text"/>
    <w:basedOn w:val="Normal"/>
    <w:link w:val="FootnoteTextChar"/>
    <w:rsid w:val="008E7EA9"/>
    <w:rPr>
      <w:noProof/>
      <w:sz w:val="20"/>
      <w:szCs w:val="20"/>
    </w:rPr>
  </w:style>
  <w:style w:type="character" w:customStyle="1" w:styleId="FootnoteTextChar">
    <w:name w:val="Footnote Text Char"/>
    <w:link w:val="FootnoteText"/>
    <w:rsid w:val="008E7EA9"/>
    <w:rPr>
      <w:noProof/>
    </w:rPr>
  </w:style>
  <w:style w:type="character" w:styleId="FootnoteReference">
    <w:name w:val="footnote reference"/>
    <w:rsid w:val="008E7EA9"/>
    <w:rPr>
      <w:vertAlign w:val="superscript"/>
    </w:rPr>
  </w:style>
  <w:style w:type="character" w:customStyle="1" w:styleId="BodytextSpacing0pt">
    <w:name w:val="Body text + Spacing 0 pt"/>
    <w:uiPriority w:val="99"/>
    <w:rsid w:val="00CC6933"/>
    <w:rPr>
      <w:spacing w:val="0"/>
      <w:sz w:val="25"/>
      <w:szCs w:val="25"/>
      <w:shd w:val="clear" w:color="auto" w:fill="FFFFFF"/>
    </w:rPr>
  </w:style>
  <w:style w:type="paragraph" w:customStyle="1" w:styleId="Bodytext10">
    <w:name w:val="Body text1"/>
    <w:basedOn w:val="Normal"/>
    <w:uiPriority w:val="99"/>
    <w:rsid w:val="00AE57BD"/>
    <w:pPr>
      <w:widowControl w:val="0"/>
      <w:shd w:val="clear" w:color="auto" w:fill="FFFFFF"/>
      <w:spacing w:line="313" w:lineRule="exact"/>
      <w:jc w:val="both"/>
    </w:pPr>
    <w:rPr>
      <w:spacing w:val="10"/>
      <w:sz w:val="25"/>
      <w:szCs w:val="25"/>
    </w:rPr>
  </w:style>
  <w:style w:type="paragraph" w:customStyle="1" w:styleId="Bodytext21">
    <w:name w:val="Body text (2)1"/>
    <w:basedOn w:val="Normal"/>
    <w:uiPriority w:val="99"/>
    <w:rsid w:val="0095184F"/>
    <w:pPr>
      <w:widowControl w:val="0"/>
      <w:shd w:val="clear" w:color="auto" w:fill="FFFFFF"/>
      <w:spacing w:line="307" w:lineRule="exact"/>
      <w:jc w:val="both"/>
    </w:pPr>
    <w:rPr>
      <w:b/>
      <w:bCs/>
      <w:color w:val="000000"/>
      <w:sz w:val="27"/>
      <w:szCs w:val="27"/>
    </w:rPr>
  </w:style>
  <w:style w:type="character" w:styleId="Strong">
    <w:name w:val="Strong"/>
    <w:qFormat/>
    <w:rsid w:val="00AC3F20"/>
    <w:rPr>
      <w:b/>
      <w:bCs/>
    </w:rPr>
  </w:style>
  <w:style w:type="character" w:customStyle="1" w:styleId="NormalWebChar">
    <w:name w:val="Normal (Web) Char"/>
    <w:link w:val="NormalWeb"/>
    <w:locked/>
    <w:rsid w:val="005512D6"/>
    <w:rPr>
      <w:color w:val="000000"/>
      <w:sz w:val="24"/>
    </w:rPr>
  </w:style>
  <w:style w:type="character" w:customStyle="1" w:styleId="Vanbnnidung3">
    <w:name w:val="Van b?n n?i dung (3)_"/>
    <w:link w:val="Vanbnnidung30"/>
    <w:locked/>
    <w:rsid w:val="0001555D"/>
    <w:rPr>
      <w:b/>
      <w:bCs/>
      <w:sz w:val="21"/>
      <w:szCs w:val="21"/>
      <w:shd w:val="clear" w:color="auto" w:fill="FFFFFF"/>
    </w:rPr>
  </w:style>
  <w:style w:type="paragraph" w:customStyle="1" w:styleId="Vanbnnidung30">
    <w:name w:val="Van b?n n?i dung (3)"/>
    <w:basedOn w:val="Normal"/>
    <w:link w:val="Vanbnnidung3"/>
    <w:rsid w:val="0001555D"/>
    <w:pPr>
      <w:widowControl w:val="0"/>
      <w:shd w:val="clear" w:color="auto" w:fill="FFFFFF"/>
      <w:spacing w:line="331" w:lineRule="exact"/>
      <w:jc w:val="both"/>
    </w:pPr>
    <w:rPr>
      <w:b/>
      <w:bCs/>
      <w:sz w:val="21"/>
      <w:szCs w:val="21"/>
    </w:rPr>
  </w:style>
  <w:style w:type="paragraph" w:styleId="ListParagraph">
    <w:name w:val="List Paragraph"/>
    <w:basedOn w:val="Normal"/>
    <w:uiPriority w:val="34"/>
    <w:qFormat/>
    <w:rsid w:val="009C7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en-US"/>
    </w:rPr>
  </w:style>
  <w:style w:type="paragraph" w:styleId="Heading2">
    <w:name w:val="heading 2"/>
    <w:basedOn w:val="Normal"/>
    <w:next w:val="Normal"/>
    <w:qFormat/>
    <w:rsid w:val="009F58F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6D12"/>
    <w:rPr>
      <w:rFonts w:ascii="Tahoma" w:hAnsi="Tahoma" w:cs="Tahoma"/>
      <w:sz w:val="16"/>
      <w:szCs w:val="16"/>
    </w:rPr>
  </w:style>
  <w:style w:type="paragraph" w:customStyle="1" w:styleId="CharCharChar1Char">
    <w:name w:val="Char Char Char1 Char"/>
    <w:basedOn w:val="Normal"/>
    <w:rsid w:val="007C5143"/>
    <w:pPr>
      <w:spacing w:after="160" w:line="240" w:lineRule="exact"/>
    </w:pPr>
    <w:rPr>
      <w:rFonts w:ascii="Verdana" w:hAnsi="Verdana" w:cs="Verdana"/>
      <w:sz w:val="20"/>
      <w:szCs w:val="20"/>
    </w:rPr>
  </w:style>
  <w:style w:type="paragraph" w:styleId="Footer">
    <w:name w:val="footer"/>
    <w:basedOn w:val="Normal"/>
    <w:link w:val="FooterChar"/>
    <w:uiPriority w:val="99"/>
    <w:rsid w:val="00E63A87"/>
    <w:pPr>
      <w:tabs>
        <w:tab w:val="center" w:pos="4320"/>
        <w:tab w:val="right" w:pos="8640"/>
      </w:tabs>
    </w:pPr>
  </w:style>
  <w:style w:type="character" w:styleId="PageNumber">
    <w:name w:val="page number"/>
    <w:basedOn w:val="DefaultParagraphFont"/>
    <w:rsid w:val="00E63A87"/>
  </w:style>
  <w:style w:type="paragraph" w:styleId="NormalWeb">
    <w:name w:val="Normal (Web)"/>
    <w:basedOn w:val="Normal"/>
    <w:link w:val="NormalWebChar"/>
    <w:rsid w:val="00DC0F13"/>
    <w:pPr>
      <w:spacing w:before="100" w:after="100"/>
    </w:pPr>
    <w:rPr>
      <w:color w:val="000000"/>
      <w:sz w:val="24"/>
      <w:szCs w:val="20"/>
    </w:rPr>
  </w:style>
  <w:style w:type="paragraph" w:customStyle="1" w:styleId="CharCharCharCharCharCharCharCharCharCharCharCharChar">
    <w:name w:val="Char Char Char Char Char Char Char Char Char Char Char Char Char"/>
    <w:basedOn w:val="Normal"/>
    <w:next w:val="Heading2"/>
    <w:rsid w:val="009F58FC"/>
    <w:pPr>
      <w:spacing w:after="160" w:line="240" w:lineRule="exact"/>
      <w:jc w:val="both"/>
    </w:pPr>
    <w:rPr>
      <w:b/>
      <w:noProof/>
      <w:szCs w:val="20"/>
    </w:rPr>
  </w:style>
  <w:style w:type="paragraph" w:customStyle="1" w:styleId="Char">
    <w:name w:val="Char"/>
    <w:basedOn w:val="Normal"/>
    <w:rsid w:val="00AF0C06"/>
    <w:pPr>
      <w:pageBreakBefore/>
      <w:spacing w:before="100" w:beforeAutospacing="1" w:after="100" w:afterAutospacing="1"/>
    </w:pPr>
    <w:rPr>
      <w:rFonts w:ascii="Tahoma" w:hAnsi="Tahoma" w:cs="Tahoma"/>
      <w:sz w:val="20"/>
      <w:szCs w:val="20"/>
    </w:rPr>
  </w:style>
  <w:style w:type="table" w:styleId="TableGrid">
    <w:name w:val="Table Grid"/>
    <w:basedOn w:val="TableNormal"/>
    <w:rsid w:val="00AF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0">
    <w:name w:val="Char Char Char Char Char Char Char Char Char Char Char Char Char"/>
    <w:basedOn w:val="Normal"/>
    <w:next w:val="Heading2"/>
    <w:rsid w:val="00FA3347"/>
    <w:pPr>
      <w:spacing w:after="160" w:line="240" w:lineRule="exact"/>
      <w:jc w:val="both"/>
    </w:pPr>
    <w:rPr>
      <w:b/>
      <w:noProof/>
      <w:szCs w:val="20"/>
    </w:rPr>
  </w:style>
  <w:style w:type="paragraph" w:customStyle="1" w:styleId="CharCharCharChar">
    <w:name w:val="Char Char Char Char"/>
    <w:autoRedefine/>
    <w:rsid w:val="00A10D61"/>
    <w:pPr>
      <w:tabs>
        <w:tab w:val="left" w:pos="1152"/>
      </w:tabs>
      <w:spacing w:before="120" w:after="120" w:line="312" w:lineRule="auto"/>
    </w:pPr>
    <w:rPr>
      <w:rFonts w:ascii="Arial" w:hAnsi="Arial" w:cs="Arial"/>
      <w:sz w:val="26"/>
      <w:szCs w:val="26"/>
      <w:lang w:eastAsia="en-US"/>
    </w:rPr>
  </w:style>
  <w:style w:type="character" w:customStyle="1" w:styleId="Bodytext">
    <w:name w:val="Body text_"/>
    <w:link w:val="BodyText1"/>
    <w:uiPriority w:val="99"/>
    <w:rsid w:val="00823546"/>
    <w:rPr>
      <w:sz w:val="27"/>
      <w:szCs w:val="27"/>
      <w:lang w:bidi="ar-SA"/>
    </w:rPr>
  </w:style>
  <w:style w:type="paragraph" w:customStyle="1" w:styleId="BodyText1">
    <w:name w:val="Body Text1"/>
    <w:basedOn w:val="Normal"/>
    <w:link w:val="Bodytext"/>
    <w:uiPriority w:val="99"/>
    <w:rsid w:val="00823546"/>
    <w:pPr>
      <w:widowControl w:val="0"/>
      <w:shd w:val="clear" w:color="auto" w:fill="FFFFFF"/>
      <w:spacing w:before="540" w:after="120" w:line="320" w:lineRule="exact"/>
      <w:jc w:val="both"/>
    </w:pPr>
    <w:rPr>
      <w:sz w:val="27"/>
      <w:szCs w:val="27"/>
      <w:lang w:eastAsia="ja-JP"/>
    </w:rPr>
  </w:style>
  <w:style w:type="character" w:customStyle="1" w:styleId="Bodytext2">
    <w:name w:val="Body text (2)_"/>
    <w:link w:val="Bodytext20"/>
    <w:uiPriority w:val="99"/>
    <w:rsid w:val="00AF4EC8"/>
    <w:rPr>
      <w:b/>
      <w:bCs/>
      <w:sz w:val="25"/>
      <w:szCs w:val="25"/>
      <w:lang w:bidi="ar-SA"/>
    </w:rPr>
  </w:style>
  <w:style w:type="paragraph" w:customStyle="1" w:styleId="Bodytext20">
    <w:name w:val="Body text (2)"/>
    <w:basedOn w:val="Normal"/>
    <w:link w:val="Bodytext2"/>
    <w:rsid w:val="00AF4EC8"/>
    <w:pPr>
      <w:widowControl w:val="0"/>
      <w:shd w:val="clear" w:color="auto" w:fill="FFFFFF"/>
      <w:spacing w:line="310" w:lineRule="exact"/>
      <w:jc w:val="both"/>
    </w:pPr>
    <w:rPr>
      <w:b/>
      <w:bCs/>
      <w:sz w:val="25"/>
      <w:szCs w:val="25"/>
      <w:lang w:eastAsia="ja-JP"/>
    </w:rPr>
  </w:style>
  <w:style w:type="character" w:customStyle="1" w:styleId="BodytextItalic">
    <w:name w:val="Body text + Italic"/>
    <w:rsid w:val="00CD00D3"/>
    <w:rPr>
      <w:rFonts w:ascii="Times New Roman" w:hAnsi="Times New Roman" w:cs="Times New Roman"/>
      <w:i/>
      <w:iCs/>
      <w:sz w:val="27"/>
      <w:szCs w:val="27"/>
      <w:u w:val="none"/>
      <w:lang w:bidi="ar-SA"/>
    </w:rPr>
  </w:style>
  <w:style w:type="character" w:customStyle="1" w:styleId="Headerorfooter">
    <w:name w:val="Header or footer_"/>
    <w:link w:val="Headerorfooter1"/>
    <w:rsid w:val="00935E68"/>
    <w:rPr>
      <w:noProof/>
      <w:sz w:val="27"/>
      <w:szCs w:val="27"/>
      <w:lang w:bidi="ar-SA"/>
    </w:rPr>
  </w:style>
  <w:style w:type="character" w:customStyle="1" w:styleId="HeaderorfooterMicrosoftSansSerif">
    <w:name w:val="Header or footer + Microsoft Sans Serif"/>
    <w:aliases w:val="12,5 pt"/>
    <w:rsid w:val="00935E68"/>
    <w:rPr>
      <w:rFonts w:ascii="Microsoft Sans Serif" w:hAnsi="Microsoft Sans Serif" w:cs="Microsoft Sans Serif"/>
      <w:noProof/>
      <w:sz w:val="25"/>
      <w:szCs w:val="25"/>
      <w:lang w:bidi="ar-SA"/>
    </w:rPr>
  </w:style>
  <w:style w:type="character" w:customStyle="1" w:styleId="Headerorfooter0">
    <w:name w:val="Header or footer"/>
    <w:basedOn w:val="Headerorfooter"/>
    <w:rsid w:val="00935E68"/>
    <w:rPr>
      <w:noProof/>
      <w:sz w:val="27"/>
      <w:szCs w:val="27"/>
      <w:lang w:bidi="ar-SA"/>
    </w:rPr>
  </w:style>
  <w:style w:type="character" w:customStyle="1" w:styleId="Heading20">
    <w:name w:val="Heading #2_"/>
    <w:link w:val="Heading21"/>
    <w:rsid w:val="00935E68"/>
    <w:rPr>
      <w:b/>
      <w:bCs/>
      <w:sz w:val="25"/>
      <w:szCs w:val="25"/>
      <w:lang w:bidi="ar-SA"/>
    </w:rPr>
  </w:style>
  <w:style w:type="character" w:customStyle="1" w:styleId="Bodytext121">
    <w:name w:val="Body text + 121"/>
    <w:aliases w:val="5 pt5,Bold"/>
    <w:rsid w:val="00935E68"/>
    <w:rPr>
      <w:rFonts w:ascii="Times New Roman" w:hAnsi="Times New Roman" w:cs="Times New Roman"/>
      <w:b/>
      <w:bCs/>
      <w:sz w:val="25"/>
      <w:szCs w:val="25"/>
      <w:u w:val="none"/>
      <w:lang w:bidi="ar-SA"/>
    </w:rPr>
  </w:style>
  <w:style w:type="paragraph" w:customStyle="1" w:styleId="Headerorfooter1">
    <w:name w:val="Header or footer1"/>
    <w:basedOn w:val="Normal"/>
    <w:link w:val="Headerorfooter"/>
    <w:rsid w:val="00935E68"/>
    <w:pPr>
      <w:widowControl w:val="0"/>
      <w:shd w:val="clear" w:color="auto" w:fill="FFFFFF"/>
      <w:spacing w:line="240" w:lineRule="atLeast"/>
    </w:pPr>
    <w:rPr>
      <w:noProof/>
      <w:sz w:val="27"/>
      <w:szCs w:val="27"/>
      <w:lang w:eastAsia="ja-JP"/>
    </w:rPr>
  </w:style>
  <w:style w:type="paragraph" w:customStyle="1" w:styleId="Heading21">
    <w:name w:val="Heading #2"/>
    <w:basedOn w:val="Normal"/>
    <w:link w:val="Heading20"/>
    <w:rsid w:val="00935E68"/>
    <w:pPr>
      <w:widowControl w:val="0"/>
      <w:shd w:val="clear" w:color="auto" w:fill="FFFFFF"/>
      <w:spacing w:before="60" w:after="60" w:line="240" w:lineRule="atLeast"/>
      <w:ind w:firstLine="560"/>
      <w:jc w:val="both"/>
      <w:outlineLvl w:val="1"/>
    </w:pPr>
    <w:rPr>
      <w:b/>
      <w:bCs/>
      <w:sz w:val="25"/>
      <w:szCs w:val="25"/>
      <w:lang w:eastAsia="ja-JP"/>
    </w:rPr>
  </w:style>
  <w:style w:type="character" w:customStyle="1" w:styleId="Bodytext13pt">
    <w:name w:val="Body text + 13 pt"/>
    <w:aliases w:val="Italic"/>
    <w:rsid w:val="00CD1E55"/>
    <w:rPr>
      <w:rFonts w:ascii="Times New Roman" w:hAnsi="Times New Roman" w:cs="Times New Roman"/>
      <w:i/>
      <w:iCs/>
      <w:sz w:val="26"/>
      <w:szCs w:val="26"/>
      <w:u w:val="none"/>
      <w:lang w:bidi="ar-SA"/>
    </w:rPr>
  </w:style>
  <w:style w:type="paragraph" w:styleId="BodyTextIndent2">
    <w:name w:val="Body Text Indent 2"/>
    <w:basedOn w:val="Normal"/>
    <w:link w:val="BodyTextIndent2Char"/>
    <w:rsid w:val="00A02681"/>
    <w:pPr>
      <w:spacing w:before="120"/>
      <w:ind w:firstLine="720"/>
      <w:jc w:val="both"/>
    </w:pPr>
    <w:rPr>
      <w:szCs w:val="20"/>
    </w:rPr>
  </w:style>
  <w:style w:type="character" w:customStyle="1" w:styleId="BodyTextIndent2Char">
    <w:name w:val="Body Text Indent 2 Char"/>
    <w:link w:val="BodyTextIndent2"/>
    <w:rsid w:val="00A02681"/>
    <w:rPr>
      <w:sz w:val="28"/>
      <w:lang w:val="en-US" w:eastAsia="en-US" w:bidi="ar-SA"/>
    </w:rPr>
  </w:style>
  <w:style w:type="paragraph" w:customStyle="1" w:styleId="CharCharCharChar0">
    <w:name w:val="Char Char Char Char"/>
    <w:basedOn w:val="Normal"/>
    <w:rsid w:val="0037242D"/>
    <w:pPr>
      <w:spacing w:after="160" w:line="240" w:lineRule="exact"/>
    </w:pPr>
    <w:rPr>
      <w:rFonts w:ascii="Verdana" w:hAnsi="Verdana" w:cs="Verdana"/>
      <w:sz w:val="20"/>
      <w:szCs w:val="20"/>
    </w:rPr>
  </w:style>
  <w:style w:type="character" w:customStyle="1" w:styleId="Vanbnnidung">
    <w:name w:val="Van b?n n?i dung_"/>
    <w:link w:val="Vanbnnidung1"/>
    <w:rsid w:val="009E73A6"/>
    <w:rPr>
      <w:sz w:val="28"/>
      <w:szCs w:val="28"/>
      <w:shd w:val="clear" w:color="auto" w:fill="FFFFFF"/>
    </w:rPr>
  </w:style>
  <w:style w:type="paragraph" w:customStyle="1" w:styleId="Vanbnnidung1">
    <w:name w:val="Van b?n n?i dung1"/>
    <w:basedOn w:val="Normal"/>
    <w:link w:val="Vanbnnidung"/>
    <w:rsid w:val="009E73A6"/>
    <w:pPr>
      <w:widowControl w:val="0"/>
      <w:shd w:val="clear" w:color="auto" w:fill="FFFFFF"/>
      <w:spacing w:line="298" w:lineRule="exact"/>
      <w:jc w:val="both"/>
    </w:pPr>
  </w:style>
  <w:style w:type="paragraph" w:styleId="BodyTextIndent">
    <w:name w:val="Body Text Indent"/>
    <w:basedOn w:val="Normal"/>
    <w:link w:val="BodyTextIndentChar"/>
    <w:rsid w:val="002A5B47"/>
    <w:pPr>
      <w:spacing w:after="120"/>
      <w:ind w:left="360"/>
    </w:pPr>
  </w:style>
  <w:style w:type="character" w:customStyle="1" w:styleId="BodyTextIndentChar">
    <w:name w:val="Body Text Indent Char"/>
    <w:link w:val="BodyTextIndent"/>
    <w:rsid w:val="002A5B47"/>
    <w:rPr>
      <w:sz w:val="28"/>
      <w:szCs w:val="28"/>
    </w:rPr>
  </w:style>
  <w:style w:type="character" w:customStyle="1" w:styleId="Vanbnnidung135pt">
    <w:name w:val="Van b?n n?i dung + 13.5 pt"/>
    <w:rsid w:val="00C518D1"/>
    <w:rPr>
      <w:rFonts w:ascii="Times New Roman" w:hAnsi="Times New Roman" w:cs="Times New Roman"/>
      <w:sz w:val="27"/>
      <w:szCs w:val="27"/>
      <w:u w:val="none"/>
      <w:shd w:val="clear" w:color="auto" w:fill="FFFFFF"/>
    </w:rPr>
  </w:style>
  <w:style w:type="character" w:customStyle="1" w:styleId="apple-converted-space">
    <w:name w:val="apple-converted-space"/>
    <w:basedOn w:val="DefaultParagraphFont"/>
    <w:rsid w:val="00AE790D"/>
  </w:style>
  <w:style w:type="character" w:styleId="Emphasis">
    <w:name w:val="Emphasis"/>
    <w:uiPriority w:val="20"/>
    <w:qFormat/>
    <w:rsid w:val="00B015F1"/>
    <w:rPr>
      <w:i/>
      <w:iCs/>
    </w:rPr>
  </w:style>
  <w:style w:type="paragraph" w:styleId="Header">
    <w:name w:val="header"/>
    <w:basedOn w:val="Normal"/>
    <w:link w:val="HeaderChar"/>
    <w:uiPriority w:val="99"/>
    <w:rsid w:val="008F6234"/>
    <w:pPr>
      <w:tabs>
        <w:tab w:val="center" w:pos="4680"/>
        <w:tab w:val="right" w:pos="9360"/>
      </w:tabs>
    </w:pPr>
  </w:style>
  <w:style w:type="character" w:customStyle="1" w:styleId="HeaderChar">
    <w:name w:val="Header Char"/>
    <w:link w:val="Header"/>
    <w:uiPriority w:val="99"/>
    <w:rsid w:val="008F6234"/>
    <w:rPr>
      <w:sz w:val="28"/>
      <w:szCs w:val="28"/>
    </w:rPr>
  </w:style>
  <w:style w:type="character" w:customStyle="1" w:styleId="FooterChar">
    <w:name w:val="Footer Char"/>
    <w:link w:val="Footer"/>
    <w:uiPriority w:val="99"/>
    <w:rsid w:val="008F6234"/>
    <w:rPr>
      <w:sz w:val="28"/>
      <w:szCs w:val="28"/>
    </w:rPr>
  </w:style>
  <w:style w:type="paragraph" w:styleId="BodyText0">
    <w:name w:val="Body Text"/>
    <w:basedOn w:val="Normal"/>
    <w:link w:val="BodyTextChar"/>
    <w:rsid w:val="00D26E45"/>
    <w:pPr>
      <w:spacing w:after="120"/>
    </w:pPr>
  </w:style>
  <w:style w:type="character" w:customStyle="1" w:styleId="BodyTextChar">
    <w:name w:val="Body Text Char"/>
    <w:link w:val="BodyText0"/>
    <w:rsid w:val="00D26E45"/>
    <w:rPr>
      <w:sz w:val="28"/>
      <w:szCs w:val="28"/>
    </w:rPr>
  </w:style>
  <w:style w:type="paragraph" w:styleId="FootnoteText">
    <w:name w:val="footnote text"/>
    <w:basedOn w:val="Normal"/>
    <w:link w:val="FootnoteTextChar"/>
    <w:rsid w:val="008E7EA9"/>
    <w:rPr>
      <w:noProof/>
      <w:sz w:val="20"/>
      <w:szCs w:val="20"/>
    </w:rPr>
  </w:style>
  <w:style w:type="character" w:customStyle="1" w:styleId="FootnoteTextChar">
    <w:name w:val="Footnote Text Char"/>
    <w:link w:val="FootnoteText"/>
    <w:rsid w:val="008E7EA9"/>
    <w:rPr>
      <w:noProof/>
    </w:rPr>
  </w:style>
  <w:style w:type="character" w:styleId="FootnoteReference">
    <w:name w:val="footnote reference"/>
    <w:rsid w:val="008E7EA9"/>
    <w:rPr>
      <w:vertAlign w:val="superscript"/>
    </w:rPr>
  </w:style>
  <w:style w:type="character" w:customStyle="1" w:styleId="BodytextSpacing0pt">
    <w:name w:val="Body text + Spacing 0 pt"/>
    <w:uiPriority w:val="99"/>
    <w:rsid w:val="00CC6933"/>
    <w:rPr>
      <w:spacing w:val="0"/>
      <w:sz w:val="25"/>
      <w:szCs w:val="25"/>
      <w:shd w:val="clear" w:color="auto" w:fill="FFFFFF"/>
    </w:rPr>
  </w:style>
  <w:style w:type="paragraph" w:customStyle="1" w:styleId="Bodytext10">
    <w:name w:val="Body text1"/>
    <w:basedOn w:val="Normal"/>
    <w:uiPriority w:val="99"/>
    <w:rsid w:val="00AE57BD"/>
    <w:pPr>
      <w:widowControl w:val="0"/>
      <w:shd w:val="clear" w:color="auto" w:fill="FFFFFF"/>
      <w:spacing w:line="313" w:lineRule="exact"/>
      <w:jc w:val="both"/>
    </w:pPr>
    <w:rPr>
      <w:spacing w:val="10"/>
      <w:sz w:val="25"/>
      <w:szCs w:val="25"/>
    </w:rPr>
  </w:style>
  <w:style w:type="paragraph" w:customStyle="1" w:styleId="Bodytext21">
    <w:name w:val="Body text (2)1"/>
    <w:basedOn w:val="Normal"/>
    <w:uiPriority w:val="99"/>
    <w:rsid w:val="0095184F"/>
    <w:pPr>
      <w:widowControl w:val="0"/>
      <w:shd w:val="clear" w:color="auto" w:fill="FFFFFF"/>
      <w:spacing w:line="307" w:lineRule="exact"/>
      <w:jc w:val="both"/>
    </w:pPr>
    <w:rPr>
      <w:b/>
      <w:bCs/>
      <w:color w:val="000000"/>
      <w:sz w:val="27"/>
      <w:szCs w:val="27"/>
    </w:rPr>
  </w:style>
  <w:style w:type="character" w:styleId="Strong">
    <w:name w:val="Strong"/>
    <w:qFormat/>
    <w:rsid w:val="00AC3F20"/>
    <w:rPr>
      <w:b/>
      <w:bCs/>
    </w:rPr>
  </w:style>
  <w:style w:type="character" w:customStyle="1" w:styleId="NormalWebChar">
    <w:name w:val="Normal (Web) Char"/>
    <w:link w:val="NormalWeb"/>
    <w:locked/>
    <w:rsid w:val="005512D6"/>
    <w:rPr>
      <w:color w:val="000000"/>
      <w:sz w:val="24"/>
    </w:rPr>
  </w:style>
  <w:style w:type="character" w:customStyle="1" w:styleId="Vanbnnidung3">
    <w:name w:val="Van b?n n?i dung (3)_"/>
    <w:link w:val="Vanbnnidung30"/>
    <w:locked/>
    <w:rsid w:val="0001555D"/>
    <w:rPr>
      <w:b/>
      <w:bCs/>
      <w:sz w:val="21"/>
      <w:szCs w:val="21"/>
      <w:shd w:val="clear" w:color="auto" w:fill="FFFFFF"/>
    </w:rPr>
  </w:style>
  <w:style w:type="paragraph" w:customStyle="1" w:styleId="Vanbnnidung30">
    <w:name w:val="Van b?n n?i dung (3)"/>
    <w:basedOn w:val="Normal"/>
    <w:link w:val="Vanbnnidung3"/>
    <w:rsid w:val="0001555D"/>
    <w:pPr>
      <w:widowControl w:val="0"/>
      <w:shd w:val="clear" w:color="auto" w:fill="FFFFFF"/>
      <w:spacing w:line="331" w:lineRule="exact"/>
      <w:jc w:val="both"/>
    </w:pPr>
    <w:rPr>
      <w:b/>
      <w:bCs/>
      <w:sz w:val="21"/>
      <w:szCs w:val="21"/>
    </w:rPr>
  </w:style>
  <w:style w:type="paragraph" w:styleId="ListParagraph">
    <w:name w:val="List Paragraph"/>
    <w:basedOn w:val="Normal"/>
    <w:uiPriority w:val="34"/>
    <w:qFormat/>
    <w:rsid w:val="009C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6909">
      <w:bodyDiv w:val="1"/>
      <w:marLeft w:val="0"/>
      <w:marRight w:val="0"/>
      <w:marTop w:val="0"/>
      <w:marBottom w:val="0"/>
      <w:divBdr>
        <w:top w:val="none" w:sz="0" w:space="0" w:color="auto"/>
        <w:left w:val="none" w:sz="0" w:space="0" w:color="auto"/>
        <w:bottom w:val="none" w:sz="0" w:space="0" w:color="auto"/>
        <w:right w:val="none" w:sz="0" w:space="0" w:color="auto"/>
      </w:divBdr>
    </w:div>
    <w:div w:id="228198927">
      <w:bodyDiv w:val="1"/>
      <w:marLeft w:val="0"/>
      <w:marRight w:val="0"/>
      <w:marTop w:val="0"/>
      <w:marBottom w:val="0"/>
      <w:divBdr>
        <w:top w:val="none" w:sz="0" w:space="0" w:color="auto"/>
        <w:left w:val="none" w:sz="0" w:space="0" w:color="auto"/>
        <w:bottom w:val="none" w:sz="0" w:space="0" w:color="auto"/>
        <w:right w:val="none" w:sz="0" w:space="0" w:color="auto"/>
      </w:divBdr>
    </w:div>
    <w:div w:id="535393718">
      <w:bodyDiv w:val="1"/>
      <w:marLeft w:val="0"/>
      <w:marRight w:val="0"/>
      <w:marTop w:val="0"/>
      <w:marBottom w:val="0"/>
      <w:divBdr>
        <w:top w:val="none" w:sz="0" w:space="0" w:color="auto"/>
        <w:left w:val="none" w:sz="0" w:space="0" w:color="auto"/>
        <w:bottom w:val="none" w:sz="0" w:space="0" w:color="auto"/>
        <w:right w:val="none" w:sz="0" w:space="0" w:color="auto"/>
      </w:divBdr>
    </w:div>
    <w:div w:id="660696216">
      <w:bodyDiv w:val="1"/>
      <w:marLeft w:val="0"/>
      <w:marRight w:val="0"/>
      <w:marTop w:val="0"/>
      <w:marBottom w:val="0"/>
      <w:divBdr>
        <w:top w:val="none" w:sz="0" w:space="0" w:color="auto"/>
        <w:left w:val="none" w:sz="0" w:space="0" w:color="auto"/>
        <w:bottom w:val="none" w:sz="0" w:space="0" w:color="auto"/>
        <w:right w:val="none" w:sz="0" w:space="0" w:color="auto"/>
      </w:divBdr>
    </w:div>
    <w:div w:id="741221100">
      <w:bodyDiv w:val="1"/>
      <w:marLeft w:val="0"/>
      <w:marRight w:val="0"/>
      <w:marTop w:val="0"/>
      <w:marBottom w:val="0"/>
      <w:divBdr>
        <w:top w:val="none" w:sz="0" w:space="0" w:color="auto"/>
        <w:left w:val="none" w:sz="0" w:space="0" w:color="auto"/>
        <w:bottom w:val="none" w:sz="0" w:space="0" w:color="auto"/>
        <w:right w:val="none" w:sz="0" w:space="0" w:color="auto"/>
      </w:divBdr>
    </w:div>
    <w:div w:id="844442801">
      <w:bodyDiv w:val="1"/>
      <w:marLeft w:val="0"/>
      <w:marRight w:val="0"/>
      <w:marTop w:val="0"/>
      <w:marBottom w:val="0"/>
      <w:divBdr>
        <w:top w:val="none" w:sz="0" w:space="0" w:color="auto"/>
        <w:left w:val="none" w:sz="0" w:space="0" w:color="auto"/>
        <w:bottom w:val="none" w:sz="0" w:space="0" w:color="auto"/>
        <w:right w:val="none" w:sz="0" w:space="0" w:color="auto"/>
      </w:divBdr>
    </w:div>
    <w:div w:id="871961883">
      <w:bodyDiv w:val="1"/>
      <w:marLeft w:val="0"/>
      <w:marRight w:val="0"/>
      <w:marTop w:val="0"/>
      <w:marBottom w:val="0"/>
      <w:divBdr>
        <w:top w:val="none" w:sz="0" w:space="0" w:color="auto"/>
        <w:left w:val="none" w:sz="0" w:space="0" w:color="auto"/>
        <w:bottom w:val="none" w:sz="0" w:space="0" w:color="auto"/>
        <w:right w:val="none" w:sz="0" w:space="0" w:color="auto"/>
      </w:divBdr>
    </w:div>
    <w:div w:id="1013263153">
      <w:bodyDiv w:val="1"/>
      <w:marLeft w:val="0"/>
      <w:marRight w:val="0"/>
      <w:marTop w:val="0"/>
      <w:marBottom w:val="0"/>
      <w:divBdr>
        <w:top w:val="none" w:sz="0" w:space="0" w:color="auto"/>
        <w:left w:val="none" w:sz="0" w:space="0" w:color="auto"/>
        <w:bottom w:val="none" w:sz="0" w:space="0" w:color="auto"/>
        <w:right w:val="none" w:sz="0" w:space="0" w:color="auto"/>
      </w:divBdr>
    </w:div>
    <w:div w:id="1030958533">
      <w:bodyDiv w:val="1"/>
      <w:marLeft w:val="0"/>
      <w:marRight w:val="0"/>
      <w:marTop w:val="0"/>
      <w:marBottom w:val="0"/>
      <w:divBdr>
        <w:top w:val="none" w:sz="0" w:space="0" w:color="auto"/>
        <w:left w:val="none" w:sz="0" w:space="0" w:color="auto"/>
        <w:bottom w:val="none" w:sz="0" w:space="0" w:color="auto"/>
        <w:right w:val="none" w:sz="0" w:space="0" w:color="auto"/>
      </w:divBdr>
    </w:div>
    <w:div w:id="1131752168">
      <w:bodyDiv w:val="1"/>
      <w:marLeft w:val="0"/>
      <w:marRight w:val="0"/>
      <w:marTop w:val="0"/>
      <w:marBottom w:val="0"/>
      <w:divBdr>
        <w:top w:val="none" w:sz="0" w:space="0" w:color="auto"/>
        <w:left w:val="none" w:sz="0" w:space="0" w:color="auto"/>
        <w:bottom w:val="none" w:sz="0" w:space="0" w:color="auto"/>
        <w:right w:val="none" w:sz="0" w:space="0" w:color="auto"/>
      </w:divBdr>
    </w:div>
    <w:div w:id="1157110409">
      <w:bodyDiv w:val="1"/>
      <w:marLeft w:val="0"/>
      <w:marRight w:val="0"/>
      <w:marTop w:val="0"/>
      <w:marBottom w:val="0"/>
      <w:divBdr>
        <w:top w:val="none" w:sz="0" w:space="0" w:color="auto"/>
        <w:left w:val="none" w:sz="0" w:space="0" w:color="auto"/>
        <w:bottom w:val="none" w:sz="0" w:space="0" w:color="auto"/>
        <w:right w:val="none" w:sz="0" w:space="0" w:color="auto"/>
      </w:divBdr>
    </w:div>
    <w:div w:id="1216350758">
      <w:bodyDiv w:val="1"/>
      <w:marLeft w:val="0"/>
      <w:marRight w:val="0"/>
      <w:marTop w:val="0"/>
      <w:marBottom w:val="0"/>
      <w:divBdr>
        <w:top w:val="none" w:sz="0" w:space="0" w:color="auto"/>
        <w:left w:val="none" w:sz="0" w:space="0" w:color="auto"/>
        <w:bottom w:val="none" w:sz="0" w:space="0" w:color="auto"/>
        <w:right w:val="none" w:sz="0" w:space="0" w:color="auto"/>
      </w:divBdr>
    </w:div>
    <w:div w:id="1255868279">
      <w:bodyDiv w:val="1"/>
      <w:marLeft w:val="0"/>
      <w:marRight w:val="0"/>
      <w:marTop w:val="0"/>
      <w:marBottom w:val="0"/>
      <w:divBdr>
        <w:top w:val="none" w:sz="0" w:space="0" w:color="auto"/>
        <w:left w:val="none" w:sz="0" w:space="0" w:color="auto"/>
        <w:bottom w:val="none" w:sz="0" w:space="0" w:color="auto"/>
        <w:right w:val="none" w:sz="0" w:space="0" w:color="auto"/>
      </w:divBdr>
    </w:div>
    <w:div w:id="1373068455">
      <w:bodyDiv w:val="1"/>
      <w:marLeft w:val="0"/>
      <w:marRight w:val="0"/>
      <w:marTop w:val="0"/>
      <w:marBottom w:val="0"/>
      <w:divBdr>
        <w:top w:val="none" w:sz="0" w:space="0" w:color="auto"/>
        <w:left w:val="none" w:sz="0" w:space="0" w:color="auto"/>
        <w:bottom w:val="none" w:sz="0" w:space="0" w:color="auto"/>
        <w:right w:val="none" w:sz="0" w:space="0" w:color="auto"/>
      </w:divBdr>
    </w:div>
    <w:div w:id="1449004407">
      <w:bodyDiv w:val="1"/>
      <w:marLeft w:val="0"/>
      <w:marRight w:val="0"/>
      <w:marTop w:val="0"/>
      <w:marBottom w:val="0"/>
      <w:divBdr>
        <w:top w:val="none" w:sz="0" w:space="0" w:color="auto"/>
        <w:left w:val="none" w:sz="0" w:space="0" w:color="auto"/>
        <w:bottom w:val="none" w:sz="0" w:space="0" w:color="auto"/>
        <w:right w:val="none" w:sz="0" w:space="0" w:color="auto"/>
      </w:divBdr>
    </w:div>
    <w:div w:id="1912428124">
      <w:bodyDiv w:val="1"/>
      <w:marLeft w:val="0"/>
      <w:marRight w:val="0"/>
      <w:marTop w:val="0"/>
      <w:marBottom w:val="0"/>
      <w:divBdr>
        <w:top w:val="none" w:sz="0" w:space="0" w:color="auto"/>
        <w:left w:val="none" w:sz="0" w:space="0" w:color="auto"/>
        <w:bottom w:val="none" w:sz="0" w:space="0" w:color="auto"/>
        <w:right w:val="none" w:sz="0" w:space="0" w:color="auto"/>
      </w:divBdr>
    </w:div>
    <w:div w:id="1971133121">
      <w:bodyDiv w:val="1"/>
      <w:marLeft w:val="0"/>
      <w:marRight w:val="0"/>
      <w:marTop w:val="0"/>
      <w:marBottom w:val="0"/>
      <w:divBdr>
        <w:top w:val="none" w:sz="0" w:space="0" w:color="auto"/>
        <w:left w:val="none" w:sz="0" w:space="0" w:color="auto"/>
        <w:bottom w:val="none" w:sz="0" w:space="0" w:color="auto"/>
        <w:right w:val="none" w:sz="0" w:space="0" w:color="auto"/>
      </w:divBdr>
    </w:div>
    <w:div w:id="2002150734">
      <w:bodyDiv w:val="1"/>
      <w:marLeft w:val="0"/>
      <w:marRight w:val="0"/>
      <w:marTop w:val="0"/>
      <w:marBottom w:val="0"/>
      <w:divBdr>
        <w:top w:val="none" w:sz="0" w:space="0" w:color="auto"/>
        <w:left w:val="none" w:sz="0" w:space="0" w:color="auto"/>
        <w:bottom w:val="none" w:sz="0" w:space="0" w:color="auto"/>
        <w:right w:val="none" w:sz="0" w:space="0" w:color="auto"/>
      </w:divBdr>
    </w:div>
    <w:div w:id="20701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41F3-91B5-435E-A412-F9DB60E8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ỦY BAN THƯỜNG VỤ QUỐC HỘI</vt:lpstr>
    </vt:vector>
  </TitlesOfParts>
  <Company>HOME</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creator>tupt</dc:creator>
  <cp:lastModifiedBy>21AK22</cp:lastModifiedBy>
  <cp:revision>13</cp:revision>
  <cp:lastPrinted>2021-12-09T07:09:00Z</cp:lastPrinted>
  <dcterms:created xsi:type="dcterms:W3CDTF">2021-11-30T15:11:00Z</dcterms:created>
  <dcterms:modified xsi:type="dcterms:W3CDTF">2021-12-09T07:09:00Z</dcterms:modified>
</cp:coreProperties>
</file>